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="00C4481D" w:rsidP="00F37E62" w:rsidRDefault="00574C28" w14:paraId="7DE3E6CF" wp14:textId="77777777">
      <w:pPr>
        <w:spacing w:line="276" w:lineRule="auto"/>
        <w:rPr>
          <w:rFonts w:ascii="Arial" w:hAnsi="Arial" w:cs="Arial"/>
          <w:lang w:val="fr-CH"/>
        </w:rPr>
      </w:pPr>
      <w:r>
        <w:rPr>
          <w:noProof/>
        </w:rPr>
        <w:drawing>
          <wp:anchor xmlns:wp14="http://schemas.microsoft.com/office/word/2010/wordprocessingDrawing" distT="0" distB="0" distL="114935" distR="114935" simplePos="0" relativeHeight="251657728" behindDoc="0" locked="0" layoutInCell="1" allowOverlap="1" wp14:anchorId="6C997761" wp14:editId="7777777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4301490" cy="8255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13667" r="33218" b="1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C4481D" w:rsidP="00F37E62" w:rsidRDefault="00C4481D" w14:paraId="672A6659" wp14:textId="77777777">
      <w:pPr>
        <w:spacing w:line="276" w:lineRule="auto"/>
        <w:rPr>
          <w:rFonts w:ascii="Arial" w:hAnsi="Arial" w:cs="Arial"/>
          <w:lang w:val="fr-CH"/>
        </w:rPr>
      </w:pPr>
    </w:p>
    <w:p xmlns:wp14="http://schemas.microsoft.com/office/word/2010/wordml" w:rsidR="00C4481D" w:rsidP="00F37E62" w:rsidRDefault="00C4481D" w14:paraId="0A37501D" wp14:textId="77777777">
      <w:pPr>
        <w:spacing w:before="120" w:line="276" w:lineRule="auto"/>
        <w:rPr>
          <w:rFonts w:ascii="Arial" w:hAnsi="Arial" w:cs="Arial"/>
        </w:rPr>
      </w:pPr>
    </w:p>
    <w:p xmlns:wp14="http://schemas.microsoft.com/office/word/2010/wordml" w:rsidR="00D05524" w:rsidP="00F37E62" w:rsidRDefault="00D05524" w14:paraId="5DAB6C7B" wp14:textId="77777777">
      <w:pPr>
        <w:spacing w:before="120" w:line="276" w:lineRule="auto"/>
        <w:rPr>
          <w:rFonts w:ascii="Arial" w:hAnsi="Arial" w:cs="Arial"/>
          <w:b/>
          <w:sz w:val="36"/>
          <w:szCs w:val="36"/>
          <w:lang w:val="it-IT"/>
        </w:rPr>
      </w:pPr>
    </w:p>
    <w:p xmlns:wp14="http://schemas.microsoft.com/office/word/2010/wordml" w:rsidR="00C34FF4" w:rsidP="00F37E62" w:rsidRDefault="00C34FF4" w14:paraId="02EB378F" wp14:textId="77777777">
      <w:pPr>
        <w:spacing w:before="120" w:line="276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</w:p>
    <w:p xmlns:wp14="http://schemas.microsoft.com/office/word/2010/wordml" w:rsidRPr="00FA7E79" w:rsidR="00632A6C" w:rsidP="00F37E62" w:rsidRDefault="00C35866" w14:paraId="6D53E668" wp14:textId="77777777">
      <w:pPr>
        <w:spacing w:before="120" w:line="276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  <w:r>
        <w:rPr>
          <w:rFonts w:ascii="Arial" w:hAnsi="Arial" w:cs="Arial"/>
          <w:b/>
          <w:sz w:val="40"/>
          <w:szCs w:val="40"/>
          <w:lang w:val="it-IT"/>
        </w:rPr>
        <w:t>I problemi di comprensione verbale: come individuarli e quando intervenire</w:t>
      </w:r>
    </w:p>
    <w:p xmlns:wp14="http://schemas.microsoft.com/office/word/2010/wordml" w:rsidRPr="00FA7E79" w:rsidR="00C4481D" w:rsidP="00F37E62" w:rsidRDefault="00C35866" w14:paraId="3A2D9C99" wp14:textId="77777777">
      <w:pPr>
        <w:spacing w:before="120" w:line="276" w:lineRule="auto"/>
        <w:jc w:val="center"/>
        <w:rPr>
          <w:rFonts w:ascii="Arial" w:hAnsi="Arial" w:cs="Arial"/>
          <w:sz w:val="28"/>
          <w:szCs w:val="40"/>
          <w:lang w:val="it-IT"/>
        </w:rPr>
      </w:pPr>
      <w:r>
        <w:rPr>
          <w:rFonts w:ascii="Arial" w:hAnsi="Arial" w:cs="Arial"/>
          <w:sz w:val="28"/>
          <w:szCs w:val="40"/>
          <w:lang w:val="it-IT"/>
        </w:rPr>
        <w:t>11 – 12 ottobre 2024</w:t>
      </w:r>
    </w:p>
    <w:p xmlns:wp14="http://schemas.microsoft.com/office/word/2010/wordml" w:rsidRPr="00FA7E79" w:rsidR="00C4481D" w:rsidP="6709B8BC" w:rsidRDefault="00C4481D" w14:paraId="5A39BBE3" wp14:textId="0B411FEE">
      <w:pPr>
        <w:pStyle w:val="Normale"/>
        <w:spacing w:line="276" w:lineRule="auto"/>
        <w:jc w:val="center"/>
        <w:rPr>
          <w:rFonts w:ascii="Arial" w:hAnsi="Arial" w:cs="Arial"/>
          <w:b w:val="1"/>
          <w:bCs w:val="1"/>
          <w:sz w:val="28"/>
          <w:szCs w:val="28"/>
          <w:lang w:val="it-IT"/>
        </w:rPr>
      </w:pPr>
    </w:p>
    <w:p xmlns:wp14="http://schemas.microsoft.com/office/word/2010/wordml" w:rsidRPr="00C35866" w:rsidR="00C4481D" w:rsidP="00F37E62" w:rsidRDefault="00FD10E3" w14:paraId="3AC74D77" wp14:textId="77777777">
      <w:pPr>
        <w:spacing w:line="276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Venerdì</w:t>
      </w:r>
      <w:r w:rsidR="00C35866">
        <w:rPr>
          <w:rFonts w:ascii="Arial" w:hAnsi="Arial" w:cs="Arial"/>
          <w:lang w:val="it-IT"/>
        </w:rPr>
        <w:t xml:space="preserve"> </w:t>
      </w:r>
      <w:r w:rsidRPr="00C35866" w:rsidR="00764F51">
        <w:rPr>
          <w:rFonts w:ascii="Arial" w:hAnsi="Arial" w:cs="Arial"/>
          <w:lang w:val="it-IT"/>
        </w:rPr>
        <w:t>0</w:t>
      </w:r>
      <w:r w:rsidRPr="00C35866" w:rsidR="00D05524">
        <w:rPr>
          <w:rFonts w:ascii="Arial" w:hAnsi="Arial" w:cs="Arial"/>
          <w:lang w:val="it-IT"/>
        </w:rPr>
        <w:t>8:30</w:t>
      </w:r>
      <w:r w:rsidRPr="00C35866" w:rsidR="00C35866">
        <w:rPr>
          <w:rFonts w:ascii="Arial" w:hAnsi="Arial" w:cs="Arial"/>
          <w:lang w:val="it-IT"/>
        </w:rPr>
        <w:t xml:space="preserve"> - </w:t>
      </w:r>
      <w:r w:rsidRPr="00C35866" w:rsidR="00D05524">
        <w:rPr>
          <w:rFonts w:ascii="Arial" w:hAnsi="Arial" w:cs="Arial"/>
          <w:lang w:val="it-IT"/>
        </w:rPr>
        <w:t>1</w:t>
      </w:r>
      <w:r w:rsidRPr="00C35866" w:rsidR="00B01FCB">
        <w:rPr>
          <w:rFonts w:ascii="Arial" w:hAnsi="Arial" w:cs="Arial"/>
          <w:lang w:val="it-IT"/>
        </w:rPr>
        <w:t>7</w:t>
      </w:r>
      <w:r w:rsidRPr="00C35866" w:rsidR="00C35866">
        <w:rPr>
          <w:rFonts w:ascii="Arial" w:hAnsi="Arial" w:cs="Arial"/>
          <w:lang w:val="it-IT"/>
        </w:rPr>
        <w:t>:</w:t>
      </w:r>
      <w:r w:rsidRPr="00C35866" w:rsidR="00D05524">
        <w:rPr>
          <w:rFonts w:ascii="Arial" w:hAnsi="Arial" w:cs="Arial"/>
          <w:lang w:val="it-IT"/>
        </w:rPr>
        <w:t>30</w:t>
      </w:r>
    </w:p>
    <w:p xmlns:wp14="http://schemas.microsoft.com/office/word/2010/wordml" w:rsidRPr="00FA7E79" w:rsidR="00FD10E3" w:rsidP="00F37E62" w:rsidRDefault="00FD10E3" w14:paraId="64836717" wp14:textId="77777777">
      <w:pPr>
        <w:spacing w:line="276" w:lineRule="auto"/>
        <w:jc w:val="center"/>
        <w:rPr>
          <w:rFonts w:ascii="Arial" w:hAnsi="Arial" w:cs="Arial"/>
          <w:lang w:val="it-IT"/>
        </w:rPr>
      </w:pPr>
      <w:r w:rsidRPr="00C35866">
        <w:rPr>
          <w:rFonts w:ascii="Arial" w:hAnsi="Arial" w:cs="Arial"/>
          <w:lang w:val="it-IT"/>
        </w:rPr>
        <w:t>Sabato</w:t>
      </w:r>
      <w:r w:rsidRPr="00C35866" w:rsidR="00C35866">
        <w:rPr>
          <w:rFonts w:ascii="Arial" w:hAnsi="Arial" w:cs="Arial"/>
          <w:lang w:val="it-IT"/>
        </w:rPr>
        <w:t xml:space="preserve"> </w:t>
      </w:r>
      <w:r w:rsidRPr="00C35866">
        <w:rPr>
          <w:rFonts w:ascii="Arial" w:hAnsi="Arial" w:cs="Arial"/>
          <w:lang w:val="it-IT"/>
        </w:rPr>
        <w:t>0</w:t>
      </w:r>
      <w:r w:rsidRPr="00C35866" w:rsidR="00C35866">
        <w:rPr>
          <w:rFonts w:ascii="Arial" w:hAnsi="Arial" w:cs="Arial"/>
          <w:lang w:val="it-IT"/>
        </w:rPr>
        <w:t xml:space="preserve">8:45 - </w:t>
      </w:r>
      <w:r w:rsidRPr="00C35866">
        <w:rPr>
          <w:rFonts w:ascii="Arial" w:hAnsi="Arial" w:cs="Arial"/>
          <w:lang w:val="it-IT"/>
        </w:rPr>
        <w:t>16:30</w:t>
      </w:r>
    </w:p>
    <w:p xmlns:wp14="http://schemas.microsoft.com/office/word/2010/wordml" w:rsidRPr="00FA7E79" w:rsidR="00C4481D" w:rsidP="00F37E62" w:rsidRDefault="00C4481D" w14:paraId="41C8F396" wp14:textId="77777777">
      <w:pPr>
        <w:spacing w:line="276" w:lineRule="auto"/>
        <w:rPr>
          <w:rFonts w:ascii="Arial" w:hAnsi="Arial" w:cs="Arial"/>
          <w:lang w:val="it-IT"/>
        </w:rPr>
      </w:pPr>
    </w:p>
    <w:p xmlns:wp14="http://schemas.microsoft.com/office/word/2010/wordml" w:rsidR="00C4481D" w:rsidP="00F37E62" w:rsidRDefault="00D05524" w14:paraId="7625D309" wp14:textId="7777777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Bellinzona</w:t>
      </w:r>
      <w:r w:rsidRPr="00FA7E79" w:rsidR="00D414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Spazio Aperto</w:t>
      </w:r>
    </w:p>
    <w:p xmlns:wp14="http://schemas.microsoft.com/office/word/2010/wordml" w:rsidRPr="00FA7E79" w:rsidR="00C4481D" w:rsidP="6709B8BC" w:rsidRDefault="00C4481D" w14:paraId="0E27B00A" wp14:textId="58B88EBB">
      <w:pPr>
        <w:pStyle w:val="Normale"/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C35866" w:rsidR="00C35866" w:rsidP="6709B8BC" w:rsidRDefault="00C35866" w14:paraId="5D0FE1EB" wp14:textId="5418501C">
      <w:pPr>
        <w:tabs>
          <w:tab w:val="left" w:leader="none" w:pos="360"/>
        </w:tabs>
        <w:spacing w:before="360" w:after="0" w:line="276" w:lineRule="auto"/>
        <w:ind/>
        <w:jc w:val="both"/>
        <w:rPr>
          <w:rFonts w:ascii="Arial" w:hAnsi="Arial" w:eastAsia="Calibri" w:cs="Arial"/>
          <w:i w:val="1"/>
          <w:iCs w:val="1"/>
          <w:lang w:eastAsia="en-US"/>
        </w:rPr>
      </w:pPr>
      <w:r w:rsidRPr="6709B8BC" w:rsidR="00C4481D">
        <w:rPr>
          <w:rFonts w:ascii="Arial" w:hAnsi="Arial" w:cs="Arial"/>
          <w:b w:val="1"/>
          <w:bCs w:val="1"/>
          <w:sz w:val="28"/>
          <w:szCs w:val="28"/>
        </w:rPr>
        <w:t>Obiettivi</w:t>
      </w:r>
    </w:p>
    <w:p xmlns:wp14="http://schemas.microsoft.com/office/word/2010/wordml" w:rsidRPr="00C35866" w:rsidR="00C35866" w:rsidP="6709B8BC" w:rsidRDefault="00C35866" w14:paraId="6C35A425" wp14:textId="48AB458B">
      <w:pPr>
        <w:tabs>
          <w:tab w:val="left" w:leader="none" w:pos="360"/>
        </w:tabs>
        <w:spacing w:before="360" w:after="0" w:line="276" w:lineRule="auto"/>
        <w:ind/>
        <w:jc w:val="both"/>
        <w:rPr>
          <w:rFonts w:ascii="Arial" w:hAnsi="Arial" w:eastAsia="Calibri" w:cs="Arial"/>
          <w:i w:val="1"/>
          <w:iCs w:val="1"/>
          <w:lang w:eastAsia="en-US"/>
        </w:rPr>
      </w:pPr>
      <w:r w:rsidRPr="6709B8BC" w:rsidR="73350585">
        <w:rPr>
          <w:rFonts w:ascii="Arial" w:hAnsi="Arial" w:eastAsia="Calibri" w:cs="Arial"/>
          <w:lang w:eastAsia="en-US"/>
        </w:rPr>
        <w:t xml:space="preserve">Acquisire competenze tecniche e pratiche di </w:t>
      </w:r>
      <w:r w:rsidRPr="6709B8BC" w:rsidR="73350585">
        <w:rPr>
          <w:rFonts w:ascii="Arial" w:hAnsi="Arial" w:eastAsia="Calibri" w:cs="Arial"/>
          <w:lang w:eastAsia="en-US"/>
        </w:rPr>
        <w:t>indagine diagnostica</w:t>
      </w:r>
      <w:r w:rsidRPr="6709B8BC" w:rsidR="73350585">
        <w:rPr>
          <w:rFonts w:ascii="Arial" w:hAnsi="Arial" w:eastAsia="Calibri" w:cs="Arial"/>
          <w:i w:val="1"/>
          <w:iCs w:val="1"/>
          <w:lang w:eastAsia="en-US"/>
        </w:rPr>
        <w:t xml:space="preserve"> </w:t>
      </w:r>
      <w:r w:rsidRPr="6709B8BC" w:rsidR="73350585">
        <w:rPr>
          <w:rFonts w:ascii="Arial" w:hAnsi="Arial" w:eastAsia="Calibri" w:cs="Arial"/>
          <w:lang w:eastAsia="en-US"/>
        </w:rPr>
        <w:t>attraverso l’utilizzo di tre strumenti valutativi, in presenza di Disturbi del Linguaggio primari o associati, al fine di un corretto inquadramento. Fornire linee</w:t>
      </w:r>
      <w:r w:rsidRPr="6709B8BC" w:rsidR="73350585">
        <w:rPr>
          <w:rFonts w:ascii="Arial" w:hAnsi="Arial" w:eastAsia="Calibri" w:cs="Arial"/>
          <w:lang w:eastAsia="en-US"/>
        </w:rPr>
        <w:t xml:space="preserve"> </w:t>
      </w:r>
      <w:r w:rsidRPr="6709B8BC" w:rsidR="73350585">
        <w:rPr>
          <w:rFonts w:ascii="Arial" w:hAnsi="Arial" w:eastAsia="Calibri" w:cs="Arial"/>
          <w:lang w:eastAsia="en-US"/>
        </w:rPr>
        <w:t>guida per gli interventi riabilitativi di potenziamento e recupero personalizzati in base alle esigenze del soggetto quando si affrontano problematiche linguistiche, relazionali e di apprendimento.</w:t>
      </w:r>
    </w:p>
    <w:p xmlns:wp14="http://schemas.microsoft.com/office/word/2010/wordml" w:rsidRPr="00FA7E79" w:rsidR="00C4481D" w:rsidP="00F37E62" w:rsidRDefault="00C4481D" w14:paraId="03FA86BC" wp14:textId="77777777">
      <w:pPr>
        <w:pStyle w:val="Rientrocorpodeltesto"/>
        <w:spacing w:before="360" w:after="0" w:line="276" w:lineRule="auto"/>
        <w:ind w:left="284" w:hanging="284"/>
        <w:rPr>
          <w:rFonts w:ascii="Arial" w:hAnsi="Arial" w:cs="Arial"/>
        </w:rPr>
      </w:pPr>
      <w:r w:rsidRPr="00FA7E79">
        <w:rPr>
          <w:rFonts w:ascii="Arial" w:hAnsi="Arial" w:cs="Arial"/>
          <w:b/>
          <w:sz w:val="28"/>
          <w:szCs w:val="28"/>
        </w:rPr>
        <w:t xml:space="preserve">Metodologia </w:t>
      </w:r>
    </w:p>
    <w:p xmlns:wp14="http://schemas.microsoft.com/office/word/2010/wordml" w:rsidR="00C4481D" w:rsidP="00F37E62" w:rsidRDefault="00D05524" w14:paraId="7D62082E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Lezioni teoriche frontali</w:t>
      </w:r>
    </w:p>
    <w:p xmlns:wp14="http://schemas.microsoft.com/office/word/2010/wordml" w:rsidR="00034022" w:rsidP="00F37E62" w:rsidRDefault="00C35866" w14:paraId="44FE2BF0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Discussioni con l’esperto</w:t>
      </w:r>
    </w:p>
    <w:p xmlns:wp14="http://schemas.microsoft.com/office/word/2010/wordml" w:rsidR="00632A6C" w:rsidP="00F37E62" w:rsidRDefault="00632A6C" w14:paraId="7A5E92CE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Lavoro in</w:t>
      </w:r>
      <w:r w:rsidR="00C35866">
        <w:rPr>
          <w:rFonts w:ascii="Arial" w:hAnsi="Arial" w:cs="Arial"/>
        </w:rPr>
        <w:t xml:space="preserve"> piccoli gruppi</w:t>
      </w:r>
    </w:p>
    <w:p xmlns:wp14="http://schemas.microsoft.com/office/word/2010/wordml" w:rsidR="00632A6C" w:rsidP="00F37E62" w:rsidRDefault="00C35866" w14:paraId="26489499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Esercitazioni con gli strumenti testali</w:t>
      </w:r>
    </w:p>
    <w:p xmlns:wp14="http://schemas.microsoft.com/office/word/2010/wordml" w:rsidRPr="007E4CC4" w:rsidR="00D27E5C" w:rsidP="6709B8BC" w:rsidRDefault="00C35866" w14:paraId="74988BBF" wp14:textId="003023F6">
      <w:pPr>
        <w:tabs>
          <w:tab w:val="left" w:pos="360"/>
        </w:tabs>
        <w:spacing w:before="360" w:line="276" w:lineRule="auto"/>
        <w:jc w:val="both"/>
        <w:rPr>
          <w:rFonts w:ascii="Arial" w:hAnsi="Arial" w:cs="Arial"/>
          <w:b w:val="1"/>
          <w:bCs w:val="1"/>
        </w:rPr>
      </w:pPr>
      <w:r w:rsidRPr="6709B8BC" w:rsidR="436E3BE1">
        <w:rPr>
          <w:rFonts w:ascii="Arial" w:hAnsi="Arial" w:cs="Arial"/>
          <w:b w:val="1"/>
          <w:bCs w:val="1"/>
          <w:sz w:val="28"/>
          <w:szCs w:val="28"/>
        </w:rPr>
        <w:t>Formatrice</w:t>
      </w:r>
    </w:p>
    <w:p xmlns:wp14="http://schemas.microsoft.com/office/word/2010/wordml" w:rsidRPr="007E4CC4" w:rsidR="00D27E5C" w:rsidP="6709B8BC" w:rsidRDefault="00C35866" w14:paraId="3B91337F" wp14:textId="7C4B3E0E">
      <w:pPr>
        <w:pStyle w:val="Paragrafoelenco"/>
        <w:numPr>
          <w:ilvl w:val="0"/>
          <w:numId w:val="15"/>
        </w:numPr>
        <w:tabs>
          <w:tab w:val="left" w:pos="360"/>
        </w:tabs>
        <w:spacing w:before="360" w:line="276" w:lineRule="auto"/>
        <w:jc w:val="both"/>
        <w:rPr>
          <w:rFonts w:ascii="Arial" w:hAnsi="Arial" w:cs="Arial"/>
          <w:b w:val="1"/>
          <w:bCs w:val="1"/>
        </w:rPr>
      </w:pPr>
      <w:r w:rsidRPr="6709B8BC" w:rsidR="5BB9B8E1">
        <w:rPr>
          <w:rFonts w:ascii="Arial" w:hAnsi="Arial" w:cs="Arial"/>
          <w:b w:val="1"/>
          <w:bCs w:val="1"/>
        </w:rPr>
        <w:t xml:space="preserve">Daniela Rustioni </w:t>
      </w:r>
      <w:r w:rsidRPr="6709B8BC" w:rsidR="5BB9B8E1">
        <w:rPr>
          <w:rFonts w:ascii="Arial" w:hAnsi="Arial" w:cs="Arial"/>
        </w:rPr>
        <w:t xml:space="preserve">è psicologa, psicoterapeuta e psicolinguista. Svolge attività clinica come libera professionista e offre consulenze nell’ambito dei disturbi comunicativo linguistici, disabilità e DSA. È stata professoressa a contratto presso l’Università Milano Bicocca e l’Università Valle D’Aosta, dove ha tenuto corsi nell’ambito della psicologia della disabilità e scienze della formazione primaria e pedagogia dell’infanzia. Attualmente tiene un master in disfunzioni </w:t>
      </w:r>
      <w:r w:rsidRPr="6709B8BC" w:rsidR="5BB9B8E1">
        <w:rPr>
          <w:rFonts w:ascii="Arial" w:hAnsi="Arial" w:cs="Arial"/>
        </w:rPr>
        <w:t>cognitive</w:t>
      </w:r>
      <w:r w:rsidRPr="6709B8BC" w:rsidR="5BB9B8E1">
        <w:rPr>
          <w:rFonts w:ascii="Arial" w:hAnsi="Arial" w:cs="Arial"/>
        </w:rPr>
        <w:t xml:space="preserve"> presso l’Università Cattolica del Sacro Cuore di Milano. Nel corso degli anni ha collaborato con numerosi centri di formazione, aziende ASSL e vari centri e associazioni. È inoltre autrice di numerose pubblicazioni e di strumenti valutativi. </w:t>
      </w:r>
    </w:p>
    <w:p xmlns:wp14="http://schemas.microsoft.com/office/word/2010/wordml" w:rsidRPr="00FA7E79" w:rsidR="00C4481D" w:rsidP="00F37E62" w:rsidRDefault="00C4481D" w14:paraId="6CE54D36" wp14:textId="77777777">
      <w:pPr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Pubblico</w:t>
      </w:r>
    </w:p>
    <w:p xmlns:wp14="http://schemas.microsoft.com/office/word/2010/wordml" w:rsidR="007A7ED2" w:rsidP="00F37E62" w:rsidRDefault="00D27E5C" w14:paraId="03AFE749" wp14:textId="77777777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Logopediste</w:t>
      </w:r>
      <w:r w:rsidR="00C34FF4">
        <w:rPr>
          <w:rFonts w:ascii="Arial" w:hAnsi="Arial" w:cs="Arial"/>
        </w:rPr>
        <w:t xml:space="preserve"> </w:t>
      </w:r>
    </w:p>
    <w:p xmlns:wp14="http://schemas.microsoft.com/office/word/2010/wordml" w:rsidRPr="00FA7E79" w:rsidR="00C4481D" w:rsidP="00F37E62" w:rsidRDefault="00C4481D" w14:paraId="3BFD5958" wp14:textId="77777777">
      <w:pPr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Organizzazione ed informazioni</w:t>
      </w:r>
    </w:p>
    <w:p xmlns:wp14="http://schemas.microsoft.com/office/word/2010/wordml" w:rsidRPr="00FA7E79" w:rsidR="00AD4F6E" w:rsidP="00F37E62" w:rsidRDefault="00AD4F6E" w14:paraId="507F384E" wp14:textId="77777777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</w:rPr>
      </w:pPr>
      <w:r w:rsidRPr="6709B8BC" w:rsidR="00AD4F6E">
        <w:rPr>
          <w:rFonts w:ascii="Arial" w:hAnsi="Arial" w:cs="Arial"/>
        </w:rPr>
        <w:t xml:space="preserve">Commissione Formazione ALOSI: </w:t>
      </w:r>
    </w:p>
    <w:p xmlns:wp14="http://schemas.microsoft.com/office/word/2010/wordml" w:rsidRPr="00FA7E79" w:rsidR="00AD4F6E" w:rsidP="00F37E62" w:rsidRDefault="00651971" w14:paraId="446919E5" wp14:textId="7777777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Auciello, </w:t>
      </w:r>
      <w:r w:rsidR="00D27E5C">
        <w:rPr>
          <w:rFonts w:ascii="Arial" w:hAnsi="Arial" w:cs="Arial"/>
        </w:rPr>
        <w:t xml:space="preserve">S. Bernasconi, </w:t>
      </w:r>
      <w:r w:rsidR="00ED4597">
        <w:rPr>
          <w:rFonts w:ascii="Arial" w:hAnsi="Arial" w:cs="Arial"/>
        </w:rPr>
        <w:t xml:space="preserve">M. Gentile, </w:t>
      </w:r>
      <w:r w:rsidR="00793683">
        <w:rPr>
          <w:rFonts w:ascii="Arial" w:hAnsi="Arial" w:cs="Arial"/>
        </w:rPr>
        <w:t xml:space="preserve">C. Ghidotti, </w:t>
      </w:r>
      <w:r w:rsidR="00D27E5C">
        <w:rPr>
          <w:rFonts w:ascii="Arial" w:hAnsi="Arial" w:cs="Arial"/>
        </w:rPr>
        <w:t>M.</w:t>
      </w:r>
      <w:r w:rsidR="00793683">
        <w:rPr>
          <w:rFonts w:ascii="Arial" w:hAnsi="Arial" w:cs="Arial"/>
        </w:rPr>
        <w:t xml:space="preserve"> </w:t>
      </w:r>
      <w:r w:rsidR="00D27E5C">
        <w:rPr>
          <w:rFonts w:ascii="Arial" w:hAnsi="Arial" w:cs="Arial"/>
        </w:rPr>
        <w:t>Grass</w:t>
      </w:r>
      <w:r w:rsidR="00BC1B13">
        <w:rPr>
          <w:rFonts w:ascii="Arial" w:hAnsi="Arial" w:cs="Arial"/>
        </w:rPr>
        <w:t>o</w:t>
      </w:r>
      <w:r w:rsidR="00D27E5C">
        <w:rPr>
          <w:rFonts w:ascii="Arial" w:hAnsi="Arial" w:cs="Arial"/>
        </w:rPr>
        <w:t xml:space="preserve">, S. Rizzi, </w:t>
      </w:r>
      <w:r w:rsidR="00ED4597">
        <w:rPr>
          <w:rFonts w:ascii="Arial" w:hAnsi="Arial" w:cs="Arial"/>
        </w:rPr>
        <w:t xml:space="preserve">C. Robbiani, </w:t>
      </w:r>
      <w:r w:rsidRPr="00FA7E79" w:rsidR="00AD4F6E">
        <w:rPr>
          <w:rFonts w:ascii="Arial" w:hAnsi="Arial" w:cs="Arial"/>
        </w:rPr>
        <w:t>F. Russbach</w:t>
      </w:r>
    </w:p>
    <w:p xmlns:wp14="http://schemas.microsoft.com/office/word/2010/wordml" w:rsidRPr="00FA7E79" w:rsidR="00D5091C" w:rsidP="00F37E62" w:rsidRDefault="00AD4F6E" w14:paraId="6E248C39" wp14:textId="77777777">
      <w:pPr>
        <w:numPr>
          <w:ilvl w:val="0"/>
          <w:numId w:val="5"/>
        </w:numPr>
        <w:tabs>
          <w:tab w:val="left" w:pos="360"/>
        </w:tabs>
        <w:spacing w:before="120" w:line="276" w:lineRule="auto"/>
        <w:jc w:val="both"/>
        <w:rPr>
          <w:rFonts w:ascii="Arial" w:hAnsi="Arial" w:cs="Arial"/>
        </w:rPr>
      </w:pPr>
      <w:r w:rsidRPr="00FA7E79">
        <w:rPr>
          <w:rFonts w:ascii="Arial" w:hAnsi="Arial" w:cs="Arial"/>
        </w:rPr>
        <w:t xml:space="preserve">Per iscriversi: </w:t>
      </w:r>
      <w:r w:rsidRPr="007961F3" w:rsidR="009F7C6A">
        <w:rPr>
          <w:rFonts w:ascii="Arial" w:hAnsi="Arial" w:cs="Arial"/>
          <w:shd w:val="clear" w:color="auto" w:fill="FFFFFF"/>
        </w:rPr>
        <w:t>gruppo</w:t>
      </w:r>
      <w:r w:rsidR="007F3BDE">
        <w:rPr>
          <w:rFonts w:ascii="Arial" w:hAnsi="Arial" w:cs="Arial"/>
          <w:shd w:val="clear" w:color="auto" w:fill="FFFFFF"/>
        </w:rPr>
        <w:t>.</w:t>
      </w:r>
      <w:r w:rsidRPr="007961F3" w:rsidR="009F7C6A">
        <w:rPr>
          <w:rFonts w:ascii="Arial" w:hAnsi="Arial" w:cs="Arial"/>
          <w:shd w:val="clear" w:color="auto" w:fill="FFFFFF"/>
        </w:rPr>
        <w:t>formazione</w:t>
      </w:r>
      <w:r w:rsidRPr="007961F3" w:rsidR="00651971">
        <w:rPr>
          <w:rFonts w:ascii="Arial" w:hAnsi="Arial" w:cs="Arial"/>
          <w:shd w:val="clear" w:color="auto" w:fill="FFFFFF"/>
        </w:rPr>
        <w:t>@</w:t>
      </w:r>
      <w:r w:rsidRPr="007961F3" w:rsidR="009F7C6A">
        <w:rPr>
          <w:rFonts w:ascii="Arial" w:hAnsi="Arial" w:cs="Arial"/>
          <w:shd w:val="clear" w:color="auto" w:fill="FFFFFF"/>
        </w:rPr>
        <w:t>alosi</w:t>
      </w:r>
      <w:r w:rsidRPr="007961F3" w:rsidR="00651971">
        <w:rPr>
          <w:rFonts w:ascii="Arial" w:hAnsi="Arial" w:cs="Arial"/>
          <w:shd w:val="clear" w:color="auto" w:fill="FFFFFF"/>
        </w:rPr>
        <w:t>.c</w:t>
      </w:r>
      <w:r w:rsidRPr="007961F3" w:rsidR="009F7C6A">
        <w:rPr>
          <w:rFonts w:ascii="Arial" w:hAnsi="Arial" w:cs="Arial"/>
          <w:shd w:val="clear" w:color="auto" w:fill="FFFFFF"/>
        </w:rPr>
        <w:t>h</w:t>
      </w:r>
    </w:p>
    <w:p xmlns:wp14="http://schemas.microsoft.com/office/word/2010/wordml" w:rsidR="00AD4F6E" w:rsidP="7384D565" w:rsidRDefault="00D5091C" w14:paraId="121B8433" wp14:textId="1D41098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 w:themeTint="FF" w:themeShade="FF"/>
          <w:lang w:val="it-IT" w:eastAsia="it-IT"/>
        </w:rPr>
      </w:pPr>
      <w:r w:rsidRPr="7384D565" w:rsidR="00D5091C">
        <w:rPr>
          <w:rFonts w:ascii="Arial" w:hAnsi="Arial" w:cs="Arial"/>
          <w:color w:val="000000" w:themeColor="text1" w:themeTint="FF" w:themeShade="FF"/>
          <w:lang w:val="it-IT" w:eastAsia="it-IT"/>
        </w:rPr>
        <w:t xml:space="preserve">Termine d’iscrizione: </w:t>
      </w:r>
      <w:r w:rsidRPr="7384D565" w:rsidR="26D8D26D">
        <w:rPr>
          <w:rFonts w:ascii="Arial" w:hAnsi="Arial" w:cs="Arial"/>
          <w:color w:val="000000" w:themeColor="text1" w:themeTint="FF" w:themeShade="FF"/>
          <w:lang w:val="it-IT" w:eastAsia="it-IT"/>
        </w:rPr>
        <w:t>8 settembre 2024</w:t>
      </w:r>
    </w:p>
    <w:p xmlns:wp14="http://schemas.microsoft.com/office/word/2010/wordml" w:rsidRPr="00F37E62" w:rsidR="00F37E62" w:rsidP="00F37E62" w:rsidRDefault="00F37E62" w14:paraId="60061E4C" wp14:textId="77777777">
      <w:pPr>
        <w:spacing w:line="276" w:lineRule="auto"/>
        <w:ind w:left="360"/>
        <w:jc w:val="both"/>
        <w:rPr>
          <w:rFonts w:ascii="Arial" w:hAnsi="Arial" w:cs="Arial"/>
        </w:rPr>
      </w:pPr>
    </w:p>
    <w:p w:rsidR="00C4481D" w:rsidP="6709B8BC" w:rsidRDefault="00C4481D" w14:paraId="60861162" w14:textId="7301671E">
      <w:pPr>
        <w:spacing w:before="120" w:line="276" w:lineRule="auto"/>
        <w:jc w:val="both"/>
        <w:rPr>
          <w:rFonts w:ascii="Arial" w:hAnsi="Arial" w:cs="Arial"/>
          <w:b w:val="1"/>
          <w:bCs w:val="1"/>
          <w:sz w:val="28"/>
          <w:szCs w:val="28"/>
        </w:rPr>
      </w:pPr>
      <w:r w:rsidRPr="6709B8BC" w:rsidR="00C4481D">
        <w:rPr>
          <w:rFonts w:ascii="Arial" w:hAnsi="Arial" w:cs="Arial"/>
          <w:b w:val="1"/>
          <w:bCs w:val="1"/>
          <w:sz w:val="28"/>
          <w:szCs w:val="28"/>
        </w:rPr>
        <w:t>Programma della formazione</w:t>
      </w:r>
    </w:p>
    <w:p w:rsidR="6709B8BC" w:rsidP="6709B8BC" w:rsidRDefault="6709B8BC" w14:paraId="1ABC2D61" w14:textId="6136795F">
      <w:pPr>
        <w:pStyle w:val="Normale"/>
        <w:spacing w:before="120" w:line="276" w:lineRule="auto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="00F37E62" w:rsidP="00F37E62" w:rsidRDefault="001E3564" w14:paraId="762DBC36" wp14:textId="77777777">
      <w:pPr>
        <w:spacing w:line="276" w:lineRule="auto"/>
        <w:ind w:firstLine="284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Primo giorno</w:t>
      </w:r>
    </w:p>
    <w:p xmlns:wp14="http://schemas.microsoft.com/office/word/2010/wordml" w:rsidRPr="00FA7E79" w:rsidR="001E3564" w:rsidP="00F37E62" w:rsidRDefault="001E3564" w14:paraId="29D6B04F" wp14:textId="77777777">
      <w:pPr>
        <w:spacing w:line="276" w:lineRule="auto"/>
        <w:ind w:firstLine="284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 </w:t>
      </w:r>
    </w:p>
    <w:p xmlns:wp14="http://schemas.microsoft.com/office/word/2010/wordml" w:rsidRPr="00FA7E79" w:rsidR="001E3564" w:rsidP="00F37E62" w:rsidRDefault="001E3564" w14:paraId="1777621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lang w:val="it-IT"/>
        </w:rPr>
      </w:pPr>
      <w:r w:rsidRPr="00FA7E79">
        <w:rPr>
          <w:rFonts w:ascii="Arial" w:hAnsi="Arial" w:cs="Arial"/>
          <w:b/>
          <w:lang w:val="it-IT"/>
        </w:rPr>
        <w:t>8.30</w:t>
      </w:r>
      <w:r w:rsidR="00034022">
        <w:rPr>
          <w:rFonts w:ascii="Arial" w:hAnsi="Arial" w:cs="Arial"/>
          <w:b/>
          <w:lang w:val="it-IT"/>
        </w:rPr>
        <w:t xml:space="preserve"> - </w:t>
      </w:r>
      <w:r w:rsidRPr="00FA7E79">
        <w:rPr>
          <w:rFonts w:ascii="Arial" w:hAnsi="Arial" w:cs="Arial"/>
          <w:b/>
          <w:lang w:val="it-IT"/>
        </w:rPr>
        <w:t>8.45</w:t>
      </w:r>
    </w:p>
    <w:p xmlns:wp14="http://schemas.microsoft.com/office/word/2010/wordml" w:rsidRPr="00FA7E79" w:rsidR="001E3564" w:rsidP="00F37E62" w:rsidRDefault="004C23C7" w14:paraId="783AAB7C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Registrazione partecipanti</w:t>
      </w:r>
    </w:p>
    <w:p xmlns:wp14="http://schemas.microsoft.com/office/word/2010/wordml" w:rsidRPr="00FA7E79" w:rsidR="001E3564" w:rsidP="00F37E62" w:rsidRDefault="001E3564" w14:paraId="4B94D5A5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val="it-IT"/>
        </w:rPr>
      </w:pPr>
    </w:p>
    <w:p xmlns:wp14="http://schemas.microsoft.com/office/word/2010/wordml" w:rsidRPr="00FA7E79" w:rsidR="001E3564" w:rsidP="00F37E62" w:rsidRDefault="001E3564" w14:paraId="57A1C982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lang w:val="it-IT"/>
        </w:rPr>
      </w:pPr>
      <w:r w:rsidRPr="00FA7E79">
        <w:rPr>
          <w:rFonts w:ascii="Arial" w:hAnsi="Arial" w:cs="Arial"/>
          <w:b/>
          <w:lang w:val="it-IT"/>
        </w:rPr>
        <w:t xml:space="preserve">8.45 </w:t>
      </w:r>
      <w:r w:rsidR="00034022">
        <w:rPr>
          <w:rFonts w:ascii="Arial" w:hAnsi="Arial" w:cs="Arial"/>
          <w:b/>
          <w:lang w:val="it-IT"/>
        </w:rPr>
        <w:t>-</w:t>
      </w:r>
      <w:r w:rsidRPr="00FA7E79">
        <w:rPr>
          <w:rFonts w:ascii="Arial" w:hAnsi="Arial" w:cs="Arial"/>
          <w:b/>
          <w:lang w:val="it-IT"/>
        </w:rPr>
        <w:t xml:space="preserve"> 09.00</w:t>
      </w:r>
    </w:p>
    <w:p xmlns:wp14="http://schemas.microsoft.com/office/word/2010/wordml" w:rsidRPr="00FA7E79" w:rsidR="001E3564" w:rsidP="00F37E62" w:rsidRDefault="001E3564" w14:paraId="3494DBC4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 w:rsidRPr="00FA7E79">
        <w:rPr>
          <w:rFonts w:ascii="Arial" w:hAnsi="Arial" w:cs="Arial"/>
          <w:lang w:val="it-IT"/>
        </w:rPr>
        <w:t xml:space="preserve">Saluto </w:t>
      </w:r>
      <w:r w:rsidR="00404630">
        <w:rPr>
          <w:rFonts w:ascii="Arial" w:hAnsi="Arial" w:cs="Arial"/>
          <w:lang w:val="it-IT"/>
        </w:rPr>
        <w:t>e presentazione del</w:t>
      </w:r>
      <w:r w:rsidR="007E4CC4">
        <w:rPr>
          <w:rFonts w:ascii="Arial" w:hAnsi="Arial" w:cs="Arial"/>
          <w:lang w:val="it-IT"/>
        </w:rPr>
        <w:t>la relatrice</w:t>
      </w:r>
    </w:p>
    <w:p xmlns:wp14="http://schemas.microsoft.com/office/word/2010/wordml" w:rsidRPr="00FA7E79" w:rsidR="001E3564" w:rsidP="00F37E62" w:rsidRDefault="001E3564" w14:paraId="3DEEC669" wp14:textId="77777777">
      <w:pPr>
        <w:spacing w:line="276" w:lineRule="auto"/>
        <w:rPr>
          <w:rFonts w:ascii="Arial" w:hAnsi="Arial" w:cs="Arial"/>
          <w:color w:val="000000"/>
          <w:highlight w:val="yellow"/>
        </w:rPr>
      </w:pPr>
    </w:p>
    <w:p xmlns:wp14="http://schemas.microsoft.com/office/word/2010/wordml" w:rsidR="001E3564" w:rsidP="00F37E62" w:rsidRDefault="001E3564" w14:paraId="188EBDBF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09.00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10.</w:t>
      </w:r>
      <w:r w:rsidR="00C35866">
        <w:rPr>
          <w:rFonts w:ascii="Arial" w:hAnsi="Arial" w:cs="Arial"/>
          <w:b/>
        </w:rPr>
        <w:t>45</w:t>
      </w:r>
    </w:p>
    <w:p xmlns:wp14="http://schemas.microsoft.com/office/word/2010/wordml" w:rsidRPr="00C35866" w:rsidR="00C35866" w:rsidP="00F37E62" w:rsidRDefault="00C35866" w14:paraId="749D186F" wp14:textId="2C5707FF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6709B8BC" w:rsidR="00C35866">
        <w:rPr>
          <w:rFonts w:ascii="Arial" w:hAnsi="Arial" w:cs="Arial"/>
          <w:b w:val="1"/>
          <w:bCs w:val="1"/>
        </w:rPr>
        <w:t>L’azione interpretativa</w:t>
      </w:r>
      <w:r w:rsidRPr="6709B8BC" w:rsidR="00C35866">
        <w:rPr>
          <w:rFonts w:ascii="Arial" w:hAnsi="Arial" w:cs="Arial"/>
        </w:rPr>
        <w:t>: componenti e caratteristiche</w:t>
      </w:r>
    </w:p>
    <w:p xmlns:wp14="http://schemas.microsoft.com/office/word/2010/wordml" w:rsidRPr="00C35866" w:rsidR="00C35866" w:rsidP="00F37E62" w:rsidRDefault="00C35866" w14:paraId="42EB48B3" wp14:textId="3511D2CC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C35866">
        <w:rPr>
          <w:rFonts w:ascii="Arial" w:hAnsi="Arial" w:cs="Arial"/>
        </w:rPr>
        <w:t>Il linguaggio verbale: aspetti evolutivi dei processi di comprensione verbale</w:t>
      </w:r>
    </w:p>
    <w:p xmlns:wp14="http://schemas.microsoft.com/office/word/2010/wordml" w:rsidR="00034022" w:rsidP="00F37E62" w:rsidRDefault="00034022" w14:paraId="3656B9AB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1E3564" w:rsidP="00F37E62" w:rsidRDefault="001E3564" w14:paraId="0F8E13D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10.</w:t>
      </w:r>
      <w:r w:rsidR="00C35866">
        <w:rPr>
          <w:rFonts w:ascii="Arial" w:hAnsi="Arial" w:cs="Arial"/>
          <w:b/>
        </w:rPr>
        <w:t>45</w:t>
      </w:r>
      <w:r w:rsidRPr="00FA7E79">
        <w:rPr>
          <w:rFonts w:ascii="Arial" w:hAnsi="Arial" w:cs="Arial"/>
          <w:b/>
        </w:rPr>
        <w:t xml:space="preserve"> </w:t>
      </w:r>
      <w:r w:rsidR="00C35866">
        <w:rPr>
          <w:rFonts w:ascii="Arial" w:hAnsi="Arial" w:cs="Arial"/>
          <w:b/>
        </w:rPr>
        <w:t>-</w:t>
      </w:r>
      <w:r w:rsidR="00034022">
        <w:rPr>
          <w:rFonts w:ascii="Arial" w:hAnsi="Arial" w:cs="Arial"/>
          <w:b/>
        </w:rPr>
        <w:t xml:space="preserve"> </w:t>
      </w:r>
      <w:r w:rsidRPr="00FA7E79">
        <w:rPr>
          <w:rFonts w:ascii="Arial" w:hAnsi="Arial" w:cs="Arial"/>
          <w:b/>
        </w:rPr>
        <w:t>1</w:t>
      </w:r>
      <w:r w:rsidR="00C35866">
        <w:rPr>
          <w:rFonts w:ascii="Arial" w:hAnsi="Arial" w:cs="Arial"/>
          <w:b/>
        </w:rPr>
        <w:t>1.00</w:t>
      </w:r>
    </w:p>
    <w:p xmlns:wp14="http://schemas.microsoft.com/office/word/2010/wordml" w:rsidRPr="00FA7E79" w:rsidR="001E3564" w:rsidP="00F37E62" w:rsidRDefault="004C23C7" w14:paraId="42A60C01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Pausa</w:t>
      </w:r>
    </w:p>
    <w:p xmlns:wp14="http://schemas.microsoft.com/office/word/2010/wordml" w:rsidRPr="00FA7E79" w:rsidR="001E3564" w:rsidP="00F37E62" w:rsidRDefault="001E3564" w14:paraId="45FB0818" wp14:textId="77777777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lang w:val="it-IT"/>
        </w:rPr>
      </w:pPr>
    </w:p>
    <w:p xmlns:wp14="http://schemas.microsoft.com/office/word/2010/wordml" w:rsidRPr="00FA7E79" w:rsidR="001E3564" w:rsidP="00F37E62" w:rsidRDefault="001E3564" w14:paraId="3214B6A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C35866">
        <w:rPr>
          <w:rFonts w:ascii="Arial" w:hAnsi="Arial" w:cs="Arial"/>
          <w:b/>
        </w:rPr>
        <w:t>1.00</w:t>
      </w:r>
      <w:r w:rsidRPr="00FA7E79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12.00</w:t>
      </w:r>
    </w:p>
    <w:p xmlns:wp14="http://schemas.microsoft.com/office/word/2010/wordml" w:rsidRPr="00C35866" w:rsidR="00C35866" w:rsidP="00F37E62" w:rsidRDefault="00C35866" w14:paraId="7B7CE481" wp14:textId="50F4ACA5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C35866">
        <w:rPr>
          <w:rFonts w:ascii="Arial" w:hAnsi="Arial" w:cs="Arial"/>
        </w:rPr>
        <w:t xml:space="preserve">Le tipologie di comprensione: esercitazione </w:t>
      </w:r>
    </w:p>
    <w:p xmlns:wp14="http://schemas.microsoft.com/office/word/2010/wordml" w:rsidRPr="00FA7E79" w:rsidR="001E3564" w:rsidP="00F37E62" w:rsidRDefault="001E3564" w14:paraId="049F31CB" wp14:textId="77777777">
      <w:pPr>
        <w:spacing w:line="276" w:lineRule="auto"/>
        <w:rPr>
          <w:rFonts w:ascii="Arial" w:hAnsi="Arial" w:cs="Arial"/>
          <w:color w:val="000000"/>
          <w:lang w:val="it-IT"/>
        </w:rPr>
      </w:pPr>
    </w:p>
    <w:p xmlns:wp14="http://schemas.microsoft.com/office/word/2010/wordml" w:rsidRPr="00FA7E79" w:rsidR="001E3564" w:rsidP="00F37E62" w:rsidRDefault="001E3564" w14:paraId="01EDBB26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12.00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13.30</w:t>
      </w:r>
    </w:p>
    <w:p xmlns:wp14="http://schemas.microsoft.com/office/word/2010/wordml" w:rsidRPr="00FA7E79" w:rsidR="001E3564" w:rsidP="00F37E62" w:rsidRDefault="004C23C7" w14:paraId="1FEA1AB7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 pranzo</w:t>
      </w:r>
    </w:p>
    <w:p xmlns:wp14="http://schemas.microsoft.com/office/word/2010/wordml" w:rsidRPr="00FA7E79" w:rsidR="001E3564" w:rsidP="00F37E62" w:rsidRDefault="001E3564" w14:paraId="53128261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:rsidR="5BB9B8E1" w:rsidP="5BB9B8E1" w:rsidRDefault="5BB9B8E1" w14:paraId="479C2F38" w14:textId="7E334361">
      <w:pPr>
        <w:pStyle w:val="Elencoacolori-Colore1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Pr="00FA7E79" w:rsidR="001E3564" w:rsidP="00F37E62" w:rsidRDefault="001E3564" w14:paraId="1868BE51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8909D4">
        <w:rPr>
          <w:rFonts w:ascii="Arial" w:hAnsi="Arial" w:cs="Arial"/>
          <w:b/>
        </w:rPr>
        <w:t>3</w:t>
      </w:r>
      <w:r w:rsidRPr="00FA7E79">
        <w:rPr>
          <w:rFonts w:ascii="Arial" w:hAnsi="Arial" w:cs="Arial"/>
          <w:b/>
        </w:rPr>
        <w:t>:</w:t>
      </w:r>
      <w:r w:rsidR="008909D4">
        <w:rPr>
          <w:rFonts w:ascii="Arial" w:hAnsi="Arial" w:cs="Arial"/>
          <w:b/>
        </w:rPr>
        <w:t>30</w:t>
      </w:r>
      <w:r w:rsidR="00034022">
        <w:rPr>
          <w:rFonts w:ascii="Arial" w:hAnsi="Arial" w:cs="Arial"/>
          <w:b/>
        </w:rPr>
        <w:t xml:space="preserve"> </w:t>
      </w:r>
      <w:r w:rsidR="00F37E62">
        <w:rPr>
          <w:rFonts w:ascii="Arial" w:hAnsi="Arial" w:cs="Arial"/>
          <w:b/>
        </w:rPr>
        <w:t>-</w:t>
      </w:r>
      <w:r w:rsidR="00034022">
        <w:rPr>
          <w:rFonts w:ascii="Arial" w:hAnsi="Arial" w:cs="Arial"/>
          <w:b/>
        </w:rPr>
        <w:t xml:space="preserve"> </w:t>
      </w:r>
      <w:r w:rsidR="00C35866">
        <w:rPr>
          <w:rFonts w:ascii="Arial" w:hAnsi="Arial" w:cs="Arial"/>
          <w:b/>
        </w:rPr>
        <w:t>14.45</w:t>
      </w:r>
    </w:p>
    <w:p xmlns:wp14="http://schemas.microsoft.com/office/word/2010/wordml" w:rsidR="00F37E62" w:rsidP="6709B8BC" w:rsidRDefault="00F37E62" w14:paraId="4CC1D81F" wp14:textId="0172703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b w:val="1"/>
          <w:bCs w:val="1"/>
        </w:rPr>
      </w:pPr>
      <w:r w:rsidRPr="6709B8BC" w:rsidR="73350585">
        <w:rPr>
          <w:rFonts w:ascii="Arial" w:hAnsi="Arial" w:cs="Arial"/>
          <w:b w:val="1"/>
          <w:bCs w:val="1"/>
        </w:rPr>
        <w:t>Caratteristiche ed aspetti evolutivi della comprensione Morfosintattica</w:t>
      </w:r>
    </w:p>
    <w:p xmlns:wp14="http://schemas.microsoft.com/office/word/2010/wordml" w:rsidR="00F37E62" w:rsidP="00F37E62" w:rsidRDefault="00F37E62" w14:paraId="2BA1E448" wp14:textId="11665614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Implicazioni dei problemi di comprensione morfosintattica nell’ambito comunicativo e degli apprendimenti: aspetti diagnostici e riabilitativi</w:t>
      </w:r>
    </w:p>
    <w:p xmlns:wp14="http://schemas.microsoft.com/office/word/2010/wordml" w:rsidR="00F37E62" w:rsidP="00F37E62" w:rsidRDefault="00F37E62" w14:paraId="392AA389" wp14:textId="6903F0AA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Le tipologie frasali: quando e in che modo si comprendono</w:t>
      </w:r>
    </w:p>
    <w:p xmlns:wp14="http://schemas.microsoft.com/office/word/2010/wordml" w:rsidRPr="00FA7E79" w:rsidR="007B6A8A" w:rsidP="5BB9B8E1" w:rsidRDefault="007B6A8A" w14:paraId="4101652C" wp14:textId="628C2795">
      <w:pPr>
        <w:pStyle w:val="Normale"/>
        <w:suppressAutoHyphens w:val="0"/>
        <w:spacing w:line="276" w:lineRule="auto"/>
        <w:ind/>
        <w:rPr>
          <w:rFonts w:ascii="Arial" w:hAnsi="Arial" w:cs="Arial"/>
          <w:lang w:val="it-IT"/>
        </w:rPr>
      </w:pPr>
    </w:p>
    <w:p xmlns:wp14="http://schemas.microsoft.com/office/word/2010/wordml" w:rsidRPr="00FA7E79" w:rsidR="001E3564" w:rsidP="00F37E62" w:rsidRDefault="001E3564" w14:paraId="7BAD0451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F37E62">
        <w:rPr>
          <w:rFonts w:ascii="Arial" w:hAnsi="Arial" w:cs="Arial"/>
          <w:b/>
        </w:rPr>
        <w:t>4.45</w:t>
      </w:r>
      <w:r w:rsidRPr="00FA7E79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15.</w:t>
      </w:r>
      <w:r w:rsidR="00F37E62">
        <w:rPr>
          <w:rFonts w:ascii="Arial" w:hAnsi="Arial" w:cs="Arial"/>
          <w:b/>
        </w:rPr>
        <w:t>00</w:t>
      </w:r>
    </w:p>
    <w:p xmlns:wp14="http://schemas.microsoft.com/office/word/2010/wordml" w:rsidRPr="00FA7E79" w:rsidR="001E3564" w:rsidP="00F37E62" w:rsidRDefault="004C23C7" w14:paraId="6C1EF4A0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</w:t>
      </w:r>
    </w:p>
    <w:p xmlns:wp14="http://schemas.microsoft.com/office/word/2010/wordml" w:rsidRPr="00FA7E79" w:rsidR="001E3564" w:rsidP="00F37E62" w:rsidRDefault="001E3564" w14:paraId="4B99056E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Pr="00FA7E79" w:rsidR="001E3564" w:rsidP="00F37E62" w:rsidRDefault="00C34FF4" w14:paraId="6525A676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 w:rsidR="00F37E62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</w:t>
      </w:r>
      <w:r w:rsidR="00F37E6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1</w:t>
      </w:r>
      <w:r w:rsidR="00B01FCB">
        <w:rPr>
          <w:rFonts w:ascii="Arial" w:hAnsi="Arial" w:cs="Arial"/>
          <w:b/>
        </w:rPr>
        <w:t>7</w:t>
      </w:r>
      <w:r w:rsidR="00F37E62">
        <w:rPr>
          <w:rFonts w:ascii="Arial" w:hAnsi="Arial" w:cs="Arial"/>
          <w:b/>
        </w:rPr>
        <w:t>.</w:t>
      </w:r>
      <w:r w:rsidR="00B01FCB">
        <w:rPr>
          <w:rFonts w:ascii="Arial" w:hAnsi="Arial" w:cs="Arial"/>
          <w:b/>
        </w:rPr>
        <w:t>30</w:t>
      </w:r>
    </w:p>
    <w:p xmlns:wp14="http://schemas.microsoft.com/office/word/2010/wordml" w:rsidR="00F37E62" w:rsidP="73350585" w:rsidRDefault="00F37E62" w14:paraId="4711D5D5" wp14:textId="690F4860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lang w:val="it-CH"/>
        </w:rPr>
      </w:pPr>
      <w:r w:rsidRPr="7384D565" w:rsidR="73350585">
        <w:rPr>
          <w:rFonts w:ascii="Arial" w:hAnsi="Arial" w:cs="Arial"/>
          <w:b w:val="1"/>
          <w:bCs w:val="1"/>
          <w:lang w:val="it-CH"/>
        </w:rPr>
        <w:t>&lt;Le PVCL&gt;</w:t>
      </w:r>
      <w:r w:rsidRPr="7384D565" w:rsidR="73350585">
        <w:rPr>
          <w:rFonts w:ascii="Arial" w:hAnsi="Arial" w:cs="Arial"/>
          <w:lang w:val="it-CH"/>
        </w:rPr>
        <w:t xml:space="preserve"> Prove di Valutazione della Comprensione Morfosintattica:</w:t>
      </w:r>
      <w:r w:rsidRPr="7384D565" w:rsidR="73350585">
        <w:rPr>
          <w:rFonts w:ascii="MS Gothic" w:hAnsi="MS Gothic" w:eastAsia="MS Gothic" w:cs="MS Gothic"/>
          <w:lang w:val="it-CH"/>
        </w:rPr>
        <w:t> </w:t>
      </w:r>
      <w:r>
        <w:br/>
      </w:r>
      <w:r w:rsidRPr="7384D565" w:rsidR="73350585">
        <w:rPr>
          <w:rFonts w:ascii="Arial" w:hAnsi="Arial" w:cs="Arial"/>
          <w:lang w:val="it-CH"/>
        </w:rPr>
        <w:t xml:space="preserve">presentazione dello strumento e </w:t>
      </w:r>
      <w:r w:rsidRPr="7384D565" w:rsidR="73350585">
        <w:rPr>
          <w:rFonts w:ascii="Arial" w:hAnsi="Arial" w:cs="Arial"/>
          <w:lang w:val="it-CH"/>
        </w:rPr>
        <w:t>modalita</w:t>
      </w:r>
      <w:r w:rsidRPr="7384D565" w:rsidR="73350585">
        <w:rPr>
          <w:rFonts w:ascii="Arial" w:hAnsi="Arial" w:cs="Arial"/>
          <w:lang w:val="it-CH"/>
        </w:rPr>
        <w:t>̀ di utilizzo</w:t>
      </w:r>
    </w:p>
    <w:p xmlns:wp14="http://schemas.microsoft.com/office/word/2010/wordml" w:rsidR="00F37E62" w:rsidP="00F37E62" w:rsidRDefault="00F37E62" w14:paraId="78D4F222" wp14:textId="3E3E7B51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Casi clinici</w:t>
      </w:r>
    </w:p>
    <w:p xmlns:wp14="http://schemas.microsoft.com/office/word/2010/wordml" w:rsidRPr="00F37E62" w:rsidR="00A66E2E" w:rsidP="00F37E62" w:rsidRDefault="00F37E62" w14:paraId="44E47400" wp14:textId="22777134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Lavori in piccolo gruppo: esercitazioni con lo strumento; analisi e discussione</w:t>
      </w:r>
    </w:p>
    <w:p xmlns:wp14="http://schemas.microsoft.com/office/word/2010/wordml" w:rsidR="00A66E2E" w:rsidP="00F37E62" w:rsidRDefault="00A66E2E" w14:paraId="1299C43A" wp14:textId="77777777">
      <w:pPr>
        <w:spacing w:line="276" w:lineRule="auto"/>
        <w:ind w:left="284"/>
        <w:rPr>
          <w:rFonts w:ascii="Arial" w:hAnsi="Arial" w:cs="Arial"/>
          <w:lang w:eastAsia="it-CH"/>
        </w:rPr>
      </w:pPr>
    </w:p>
    <w:p xmlns:wp14="http://schemas.microsoft.com/office/word/2010/wordml" w:rsidR="007961F3" w:rsidP="00F37E62" w:rsidRDefault="007961F3" w14:paraId="4DDBEF00" wp14:textId="77777777">
      <w:pPr>
        <w:spacing w:line="276" w:lineRule="auto"/>
        <w:ind w:left="284"/>
        <w:rPr>
          <w:rFonts w:ascii="Arial" w:hAnsi="Arial" w:cs="Arial"/>
          <w:b/>
        </w:rPr>
      </w:pPr>
    </w:p>
    <w:p xmlns:wp14="http://schemas.microsoft.com/office/word/2010/wordml" w:rsidR="00C34FF4" w:rsidP="00F37E62" w:rsidRDefault="00C34FF4" w14:paraId="7FA5ECCA" wp14:textId="77777777">
      <w:pPr>
        <w:spacing w:line="276" w:lineRule="auto"/>
        <w:ind w:left="284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Secondo giorno </w:t>
      </w:r>
    </w:p>
    <w:p xmlns:wp14="http://schemas.microsoft.com/office/word/2010/wordml" w:rsidR="00C34FF4" w:rsidP="00F37E62" w:rsidRDefault="00C34FF4" w14:paraId="3461D779" wp14:textId="77777777">
      <w:pPr>
        <w:suppressAutoHyphens w:val="0"/>
        <w:spacing w:line="276" w:lineRule="auto"/>
        <w:rPr>
          <w:rFonts w:ascii="Arial" w:hAnsi="Arial" w:cs="Arial"/>
          <w:lang w:val="it-IT" w:eastAsia="it-CH"/>
        </w:rPr>
      </w:pPr>
    </w:p>
    <w:p xmlns:wp14="http://schemas.microsoft.com/office/word/2010/wordml" w:rsidR="00C34FF4" w:rsidP="00F37E62" w:rsidRDefault="00764F51" w14:paraId="78D1C68D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F37E62">
        <w:rPr>
          <w:rFonts w:ascii="Arial" w:hAnsi="Arial" w:cs="Arial"/>
          <w:b/>
        </w:rPr>
        <w:t>8.45</w:t>
      </w:r>
      <w:r w:rsidRPr="00FA7E79" w:rsidR="00C34FF4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FA7E79" w:rsidR="00C34FF4">
        <w:rPr>
          <w:rFonts w:ascii="Arial" w:hAnsi="Arial" w:cs="Arial"/>
          <w:b/>
        </w:rPr>
        <w:t xml:space="preserve"> 10.</w:t>
      </w:r>
      <w:r w:rsidR="00F37E62">
        <w:rPr>
          <w:rFonts w:ascii="Arial" w:hAnsi="Arial" w:cs="Arial"/>
          <w:b/>
        </w:rPr>
        <w:t>15</w:t>
      </w:r>
    </w:p>
    <w:p xmlns:wp14="http://schemas.microsoft.com/office/word/2010/wordml" w:rsidR="00F37E62" w:rsidP="7384D565" w:rsidRDefault="00F37E62" w14:paraId="3B3A9FE2" wp14:textId="08DBE98D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6FAC47"/>
        </w:rPr>
      </w:pPr>
      <w:r w:rsidRPr="6709B8BC" w:rsidR="00F37E62">
        <w:rPr>
          <w:rFonts w:ascii="Arial" w:hAnsi="Arial" w:cs="Arial"/>
          <w:b w:val="1"/>
          <w:bCs w:val="1"/>
        </w:rPr>
        <w:t xml:space="preserve">Caratteristiche ed aspetti evolutivi della comprensione </w:t>
      </w:r>
      <w:r w:rsidRPr="6709B8BC" w:rsidR="00F37E62">
        <w:rPr>
          <w:rFonts w:ascii="Arial" w:hAnsi="Arial" w:cs="Arial"/>
          <w:b w:val="1"/>
          <w:bCs w:val="1"/>
        </w:rPr>
        <w:t>Metalinguistica</w:t>
      </w:r>
      <w:r w:rsidRPr="6709B8BC" w:rsidR="6F25DD31">
        <w:rPr>
          <w:rFonts w:ascii="Arial" w:hAnsi="Arial" w:cs="Arial"/>
        </w:rPr>
        <w:t xml:space="preserve"> </w:t>
      </w:r>
    </w:p>
    <w:p xmlns:wp14="http://schemas.microsoft.com/office/word/2010/wordml" w:rsidR="00F37E62" w:rsidP="73350585" w:rsidRDefault="00F37E62" w14:paraId="43B9696F" wp14:textId="29E5C96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lang w:val="it-CH"/>
        </w:rPr>
      </w:pPr>
      <w:r w:rsidRPr="062346AD" w:rsidR="73350585">
        <w:rPr>
          <w:rFonts w:ascii="Arial" w:hAnsi="Arial" w:cs="Arial"/>
          <w:lang w:val="it-CH"/>
        </w:rPr>
        <w:t xml:space="preserve">Le caratteristiche del linguaggio figurato: il contesto, le </w:t>
      </w:r>
      <w:r w:rsidRPr="062346AD" w:rsidR="73350585">
        <w:rPr>
          <w:rFonts w:ascii="Arial" w:hAnsi="Arial" w:cs="Arial"/>
          <w:lang w:val="it-CH"/>
        </w:rPr>
        <w:t>finalita</w:t>
      </w:r>
      <w:r w:rsidRPr="062346AD" w:rsidR="73350585">
        <w:rPr>
          <w:rFonts w:ascii="Arial" w:hAnsi="Arial" w:cs="Arial"/>
          <w:lang w:val="it-CH"/>
        </w:rPr>
        <w:t>̀ comunicative, le implicazioni culturali della metafora</w:t>
      </w:r>
    </w:p>
    <w:p xmlns:wp14="http://schemas.microsoft.com/office/word/2010/wordml" w:rsidRPr="00F37E62" w:rsidR="00F37E62" w:rsidP="00F37E62" w:rsidRDefault="00F37E62" w14:paraId="4314CA4A" wp14:textId="25B8E1EE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Lo sviluppo della comprensione dei messaggi ambigui: aspetti diagnostici e riabilitativi</w:t>
      </w:r>
    </w:p>
    <w:p xmlns:wp14="http://schemas.microsoft.com/office/word/2010/wordml" w:rsidR="00034022" w:rsidP="00F37E62" w:rsidRDefault="00034022" w14:paraId="3CF2D8B6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C34FF4" w:rsidP="00F37E62" w:rsidRDefault="00C34FF4" w14:paraId="31EB185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10.</w:t>
      </w:r>
      <w:r w:rsidR="00F37E62">
        <w:rPr>
          <w:rFonts w:ascii="Arial" w:hAnsi="Arial" w:cs="Arial"/>
          <w:b/>
        </w:rPr>
        <w:t>15</w:t>
      </w:r>
      <w:r w:rsidRPr="00FA7E79">
        <w:rPr>
          <w:rFonts w:ascii="Arial" w:hAnsi="Arial" w:cs="Arial"/>
          <w:b/>
        </w:rPr>
        <w:t xml:space="preserve"> -</w:t>
      </w:r>
      <w:r w:rsidR="00034022">
        <w:rPr>
          <w:rFonts w:ascii="Arial" w:hAnsi="Arial" w:cs="Arial"/>
          <w:b/>
        </w:rPr>
        <w:t xml:space="preserve"> </w:t>
      </w:r>
      <w:r w:rsidRPr="00FA7E79">
        <w:rPr>
          <w:rFonts w:ascii="Arial" w:hAnsi="Arial" w:cs="Arial"/>
          <w:b/>
        </w:rPr>
        <w:t>10.</w:t>
      </w:r>
      <w:r w:rsidR="00F37E62">
        <w:rPr>
          <w:rFonts w:ascii="Arial" w:hAnsi="Arial" w:cs="Arial"/>
          <w:b/>
        </w:rPr>
        <w:t>30</w:t>
      </w:r>
    </w:p>
    <w:p xmlns:wp14="http://schemas.microsoft.com/office/word/2010/wordml" w:rsidRPr="00FA7E79" w:rsidR="00C34FF4" w:rsidP="00F37E62" w:rsidRDefault="004C23C7" w14:paraId="10CE8954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Pausa</w:t>
      </w:r>
    </w:p>
    <w:p xmlns:wp14="http://schemas.microsoft.com/office/word/2010/wordml" w:rsidRPr="00FA7E79" w:rsidR="00C34FF4" w:rsidP="00F37E62" w:rsidRDefault="00C34FF4" w14:paraId="0FB78278" wp14:textId="77777777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lang w:val="it-IT"/>
        </w:rPr>
      </w:pPr>
    </w:p>
    <w:p xmlns:wp14="http://schemas.microsoft.com/office/word/2010/wordml" w:rsidR="00C34FF4" w:rsidP="00F37E62" w:rsidRDefault="00C34FF4" w14:paraId="75105F61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10.</w:t>
      </w:r>
      <w:r w:rsidR="00F37E62">
        <w:rPr>
          <w:rFonts w:ascii="Arial" w:hAnsi="Arial" w:cs="Arial"/>
          <w:b/>
        </w:rPr>
        <w:t>30</w:t>
      </w:r>
      <w:r w:rsidRPr="00FA7E79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12.00</w:t>
      </w:r>
    </w:p>
    <w:p xmlns:wp14="http://schemas.microsoft.com/office/word/2010/wordml" w:rsidR="00F37E62" w:rsidP="73350585" w:rsidRDefault="00F37E62" w14:paraId="75950435" wp14:textId="7340384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lang w:val="it-CH"/>
        </w:rPr>
      </w:pPr>
      <w:r w:rsidRPr="7384D565" w:rsidR="73350585">
        <w:rPr>
          <w:rFonts w:ascii="Arial" w:hAnsi="Arial" w:cs="Arial"/>
          <w:b w:val="1"/>
          <w:bCs w:val="1"/>
          <w:lang w:val="it-CH"/>
        </w:rPr>
        <w:t>&lt;Le PVCM&gt;</w:t>
      </w:r>
      <w:r w:rsidRPr="7384D565" w:rsidR="73350585">
        <w:rPr>
          <w:rFonts w:ascii="Arial" w:hAnsi="Arial" w:cs="Arial"/>
          <w:lang w:val="it-CH"/>
        </w:rPr>
        <w:t xml:space="preserve"> Prove di Valutazione della Comprensione Metalinguistica:</w:t>
      </w:r>
      <w:r w:rsidRPr="7384D565" w:rsidR="73350585">
        <w:rPr>
          <w:rFonts w:ascii="MS Gothic" w:hAnsi="MS Gothic" w:eastAsia="MS Gothic" w:cs="MS Gothic"/>
          <w:lang w:val="it-CH"/>
        </w:rPr>
        <w:t> </w:t>
      </w:r>
      <w:r>
        <w:br/>
      </w:r>
      <w:r w:rsidRPr="7384D565" w:rsidR="73350585">
        <w:rPr>
          <w:rFonts w:ascii="Arial" w:hAnsi="Arial" w:cs="Arial"/>
          <w:lang w:val="it-CH"/>
        </w:rPr>
        <w:t xml:space="preserve">presentazione dello strumento e </w:t>
      </w:r>
      <w:r w:rsidRPr="7384D565" w:rsidR="73350585">
        <w:rPr>
          <w:rFonts w:ascii="Arial" w:hAnsi="Arial" w:cs="Arial"/>
          <w:lang w:val="it-CH"/>
        </w:rPr>
        <w:t>modalita</w:t>
      </w:r>
      <w:r w:rsidRPr="7384D565" w:rsidR="73350585">
        <w:rPr>
          <w:rFonts w:ascii="Arial" w:hAnsi="Arial" w:cs="Arial"/>
          <w:lang w:val="it-CH"/>
        </w:rPr>
        <w:t>̀ di utilizzo</w:t>
      </w:r>
    </w:p>
    <w:p xmlns:wp14="http://schemas.microsoft.com/office/word/2010/wordml" w:rsidR="00F37E62" w:rsidP="00F37E62" w:rsidRDefault="00F37E62" w14:paraId="2ABA0967" wp14:textId="154107D4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Casi clinici</w:t>
      </w:r>
    </w:p>
    <w:p xmlns:wp14="http://schemas.microsoft.com/office/word/2010/wordml" w:rsidRPr="00F37E62" w:rsidR="00F37E62" w:rsidP="00F37E62" w:rsidRDefault="00F37E62" w14:paraId="7D2B4B5E" wp14:textId="2CF3177D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7384D565" w:rsidR="00F37E62">
        <w:rPr>
          <w:rFonts w:ascii="Arial" w:hAnsi="Arial" w:cs="Arial"/>
        </w:rPr>
        <w:t>Lavori in piccolo gruppo: esercitazioni con lo strumento; analisi e discussione</w:t>
      </w:r>
    </w:p>
    <w:p xmlns:wp14="http://schemas.microsoft.com/office/word/2010/wordml" w:rsidR="00034022" w:rsidP="00F37E62" w:rsidRDefault="00034022" w14:paraId="1FC39945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C34FF4" w:rsidP="00F37E62" w:rsidRDefault="00C34FF4" w14:paraId="6E4F67CF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12.00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13.30</w:t>
      </w:r>
    </w:p>
    <w:p xmlns:wp14="http://schemas.microsoft.com/office/word/2010/wordml" w:rsidRPr="00FA7E79" w:rsidR="00C34FF4" w:rsidP="00F37E62" w:rsidRDefault="004C23C7" w14:paraId="00F46ED2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 pranzo</w:t>
      </w:r>
    </w:p>
    <w:p xmlns:wp14="http://schemas.microsoft.com/office/word/2010/wordml" w:rsidRPr="00FA7E79" w:rsidR="00C34FF4" w:rsidP="00F37E62" w:rsidRDefault="00C34FF4" w14:paraId="0562CB0E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="00C34FF4" w:rsidP="00F37E62" w:rsidRDefault="00C34FF4" w14:paraId="404DBF6A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F37E6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FA7E79">
        <w:rPr>
          <w:rFonts w:ascii="Arial" w:hAnsi="Arial" w:cs="Arial"/>
          <w:b/>
        </w:rPr>
        <w:t>0</w:t>
      </w:r>
      <w:r w:rsidR="00034022">
        <w:rPr>
          <w:rFonts w:ascii="Arial" w:hAnsi="Arial" w:cs="Arial"/>
          <w:b/>
        </w:rPr>
        <w:t xml:space="preserve"> </w:t>
      </w:r>
      <w:r w:rsidR="0068098C">
        <w:rPr>
          <w:rFonts w:ascii="Arial" w:hAnsi="Arial" w:cs="Arial"/>
          <w:b/>
        </w:rPr>
        <w:t>-</w:t>
      </w:r>
      <w:r w:rsidR="00034022">
        <w:rPr>
          <w:rFonts w:ascii="Arial" w:hAnsi="Arial" w:cs="Arial"/>
          <w:b/>
        </w:rPr>
        <w:t xml:space="preserve"> </w:t>
      </w:r>
      <w:r w:rsidR="00764F51">
        <w:rPr>
          <w:rFonts w:ascii="Arial" w:hAnsi="Arial" w:cs="Arial"/>
          <w:b/>
        </w:rPr>
        <w:t>14.</w:t>
      </w:r>
      <w:r w:rsidR="00F37E62">
        <w:rPr>
          <w:rFonts w:ascii="Arial" w:hAnsi="Arial" w:cs="Arial"/>
          <w:b/>
        </w:rPr>
        <w:t>30</w:t>
      </w:r>
    </w:p>
    <w:p xmlns:wp14="http://schemas.microsoft.com/office/word/2010/wordml" w:rsidR="00F37E62" w:rsidP="00F37E62" w:rsidRDefault="00F37E62" w14:paraId="070BB340" wp14:textId="603E653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6709B8BC" w:rsidR="00F37E62">
        <w:rPr>
          <w:rFonts w:ascii="Arial" w:hAnsi="Arial" w:cs="Arial"/>
          <w:b w:val="1"/>
          <w:bCs w:val="1"/>
        </w:rPr>
        <w:t>Caratteristiche ed aspetti evolutivi della comprensione Pragmatica e Revisione Ortografica</w:t>
      </w:r>
    </w:p>
    <w:p xmlns:wp14="http://schemas.microsoft.com/office/word/2010/wordml" w:rsidR="00F37E62" w:rsidP="00F37E62" w:rsidRDefault="00F37E62" w14:paraId="5A51F671" wp14:textId="430DEB9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Comprendere e correggere, due aspetti decisivi della comunicazione e negli apprendimenti: aspetti evolutivi della comprensione dei messaggi in presenza di errori ortografici</w:t>
      </w:r>
    </w:p>
    <w:p xmlns:wp14="http://schemas.microsoft.com/office/word/2010/wordml" w:rsidRPr="00F37E62" w:rsidR="00F37E62" w:rsidP="00F37E62" w:rsidRDefault="00F37E62" w14:paraId="295CDDA8" wp14:textId="144909C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Indagine valutativa e come intervenire</w:t>
      </w:r>
    </w:p>
    <w:p xmlns:wp14="http://schemas.microsoft.com/office/word/2010/wordml" w:rsidR="00034022" w:rsidP="00F37E62" w:rsidRDefault="00034022" w14:paraId="34CE0A41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C34FF4" w:rsidP="00F37E62" w:rsidRDefault="00C34FF4" w14:paraId="723808BD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764F51">
        <w:rPr>
          <w:rFonts w:ascii="Arial" w:hAnsi="Arial" w:cs="Arial"/>
          <w:b/>
        </w:rPr>
        <w:t>4.</w:t>
      </w:r>
      <w:r w:rsidR="00F37E62">
        <w:rPr>
          <w:rFonts w:ascii="Arial" w:hAnsi="Arial" w:cs="Arial"/>
          <w:b/>
        </w:rPr>
        <w:t>30</w:t>
      </w:r>
      <w:r w:rsidRPr="00FA7E79">
        <w:rPr>
          <w:rFonts w:ascii="Arial" w:hAnsi="Arial" w:cs="Arial"/>
          <w:b/>
        </w:rPr>
        <w:t xml:space="preserve"> </w:t>
      </w:r>
      <w:r w:rsidR="00F37E6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</w:t>
      </w:r>
      <w:r w:rsidR="00F37E62">
        <w:rPr>
          <w:rFonts w:ascii="Arial" w:hAnsi="Arial" w:cs="Arial"/>
          <w:b/>
        </w:rPr>
        <w:t>4.45</w:t>
      </w:r>
    </w:p>
    <w:p xmlns:wp14="http://schemas.microsoft.com/office/word/2010/wordml" w:rsidRPr="00FA7E79" w:rsidR="00C34FF4" w:rsidP="00F37E62" w:rsidRDefault="004C23C7" w14:paraId="12CFE59D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</w:t>
      </w:r>
    </w:p>
    <w:p xmlns:wp14="http://schemas.microsoft.com/office/word/2010/wordml" w:rsidRPr="00FA7E79" w:rsidR="00C34FF4" w:rsidP="00F37E62" w:rsidRDefault="00C34FF4" w14:paraId="62EBF3C5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="00C34FF4" w:rsidP="00F37E62" w:rsidRDefault="00F37E62" w14:paraId="35D058B3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C34F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45</w:t>
      </w:r>
      <w:r w:rsidRPr="00BC1B13" w:rsidR="00C34FF4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BC1B13" w:rsidR="00C34FF4">
        <w:rPr>
          <w:rFonts w:ascii="Arial" w:hAnsi="Arial" w:cs="Arial"/>
          <w:b/>
        </w:rPr>
        <w:t xml:space="preserve"> </w:t>
      </w:r>
      <w:r w:rsidRPr="00BC1B13" w:rsidR="004C23C7">
        <w:rPr>
          <w:rFonts w:ascii="Arial" w:hAnsi="Arial" w:cs="Arial"/>
          <w:b/>
        </w:rPr>
        <w:t>16.3</w:t>
      </w:r>
      <w:r w:rsidRPr="00BC1B13" w:rsidR="00C34FF4">
        <w:rPr>
          <w:rFonts w:ascii="Arial" w:hAnsi="Arial" w:cs="Arial"/>
          <w:b/>
        </w:rPr>
        <w:t>0</w:t>
      </w:r>
    </w:p>
    <w:p xmlns:wp14="http://schemas.microsoft.com/office/word/2010/wordml" w:rsidR="00F37E62" w:rsidP="73350585" w:rsidRDefault="00F37E62" w14:paraId="3256AC17" wp14:textId="43DAE5A2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lang w:val="it-CH"/>
        </w:rPr>
      </w:pPr>
      <w:r w:rsidRPr="7384D565" w:rsidR="73350585">
        <w:rPr>
          <w:rFonts w:ascii="Arial" w:hAnsi="Arial" w:cs="Arial"/>
          <w:b w:val="1"/>
          <w:bCs w:val="1"/>
          <w:lang w:val="it-CH"/>
        </w:rPr>
        <w:t>&lt;</w:t>
      </w:r>
      <w:r w:rsidRPr="7384D565" w:rsidR="73350585">
        <w:rPr>
          <w:rFonts w:ascii="Arial" w:hAnsi="Arial" w:cs="Arial"/>
          <w:b w:val="1"/>
          <w:bCs w:val="1"/>
          <w:lang w:val="it-CH"/>
        </w:rPr>
        <w:t>Okkio</w:t>
      </w:r>
      <w:r w:rsidRPr="7384D565" w:rsidR="73350585">
        <w:rPr>
          <w:rFonts w:ascii="Arial" w:hAnsi="Arial" w:cs="Arial"/>
          <w:b w:val="1"/>
          <w:bCs w:val="1"/>
          <w:lang w:val="it-CH"/>
        </w:rPr>
        <w:t xml:space="preserve"> al Cartello&gt;</w:t>
      </w:r>
      <w:r w:rsidRPr="7384D565" w:rsidR="73350585">
        <w:rPr>
          <w:rFonts w:ascii="Arial" w:hAnsi="Arial" w:cs="Arial"/>
          <w:lang w:val="it-CH"/>
        </w:rPr>
        <w:t>: Prove di Valutazione della Comprensione Pragmatica e Revisione ortografica: presentazione dello strumento e modalit</w:t>
      </w:r>
      <w:r w:rsidRPr="7384D565" w:rsidR="73350585">
        <w:rPr>
          <w:rFonts w:ascii="Arial" w:hAnsi="Arial" w:cs="Arial"/>
          <w:lang w:val="it-CH"/>
        </w:rPr>
        <w:t>à</w:t>
      </w:r>
      <w:r w:rsidRPr="7384D565" w:rsidR="73350585">
        <w:rPr>
          <w:rFonts w:ascii="Arial" w:hAnsi="Arial" w:cs="Arial"/>
          <w:lang w:val="it-CH"/>
        </w:rPr>
        <w:t xml:space="preserve"> di utilizzo</w:t>
      </w:r>
    </w:p>
    <w:p xmlns:wp14="http://schemas.microsoft.com/office/word/2010/wordml" w:rsidR="00F37E62" w:rsidP="00F37E62" w:rsidRDefault="00F37E62" w14:paraId="73F9179D" wp14:textId="3CE403BA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Casi clinici</w:t>
      </w:r>
    </w:p>
    <w:p xmlns:wp14="http://schemas.microsoft.com/office/word/2010/wordml" w:rsidR="00F37E62" w:rsidP="00F37E62" w:rsidRDefault="00F37E62" w14:paraId="2A0153C3" wp14:textId="026F6490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Lavori in piccolo gruppo: esercitazioni con lo strumento</w:t>
      </w:r>
    </w:p>
    <w:p xmlns:wp14="http://schemas.microsoft.com/office/word/2010/wordml" w:rsidR="00F37E62" w:rsidP="00F37E62" w:rsidRDefault="00F37E62" w14:paraId="16B4D1FC" wp14:textId="36827E2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62346AD" w:rsidR="00F37E62">
        <w:rPr>
          <w:rFonts w:ascii="Arial" w:hAnsi="Arial" w:cs="Arial"/>
        </w:rPr>
        <w:t>A</w:t>
      </w:r>
      <w:r w:rsidRPr="062346AD" w:rsidR="00F37E62">
        <w:rPr>
          <w:rFonts w:ascii="Arial" w:hAnsi="Arial" w:cs="Arial"/>
        </w:rPr>
        <w:t>nalisi e discussione</w:t>
      </w:r>
    </w:p>
    <w:p xmlns:wp14="http://schemas.microsoft.com/office/word/2010/wordml" w:rsidRPr="00FA7E79" w:rsidR="00C34FF4" w:rsidP="00F37E62" w:rsidRDefault="00C34FF4" w14:paraId="6D98A12B" wp14:textId="77777777">
      <w:pPr>
        <w:spacing w:before="120" w:line="276" w:lineRule="auto"/>
        <w:rPr>
          <w:rFonts w:ascii="Arial" w:hAnsi="Arial" w:cs="Arial"/>
        </w:rPr>
      </w:pPr>
    </w:p>
    <w:p xmlns:wp14="http://schemas.microsoft.com/office/word/2010/wordml" w:rsidRPr="00FA7E79" w:rsidR="00C4481D" w:rsidP="00F37E62" w:rsidRDefault="00C4481D" w14:paraId="77F5C286" wp14:textId="77777777">
      <w:pPr>
        <w:spacing w:before="120" w:line="276" w:lineRule="auto"/>
        <w:rPr>
          <w:rFonts w:ascii="Arial" w:hAnsi="Arial" w:cs="Arial"/>
          <w:b/>
          <w:color w:val="000000"/>
          <w:sz w:val="28"/>
          <w:szCs w:val="22"/>
          <w:lang w:val="it-IT" w:eastAsia="it-IT"/>
        </w:rPr>
      </w:pPr>
      <w:r w:rsidRPr="00FA7E79">
        <w:rPr>
          <w:rFonts w:ascii="Arial" w:hAnsi="Arial" w:cs="Arial"/>
          <w:b/>
          <w:color w:val="000000"/>
          <w:sz w:val="28"/>
          <w:szCs w:val="22"/>
          <w:lang w:val="it-IT" w:eastAsia="it-IT"/>
        </w:rPr>
        <w:t>Promemoria</w:t>
      </w:r>
    </w:p>
    <w:p xmlns:wp14="http://schemas.microsoft.com/office/word/2010/wordml" w:rsidR="00F37E62" w:rsidP="00F37E62" w:rsidRDefault="00C4481D" w14:paraId="1396461B" wp14:textId="77777777">
      <w:pPr>
        <w:numPr>
          <w:ilvl w:val="0"/>
          <w:numId w:val="6"/>
        </w:numPr>
        <w:spacing w:before="120" w:line="276" w:lineRule="auto"/>
        <w:rPr>
          <w:rFonts w:ascii="Arial" w:hAnsi="Arial" w:cs="Arial"/>
          <w:color w:val="000000"/>
          <w:szCs w:val="22"/>
          <w:lang w:val="it-IT" w:eastAsia="it-IT"/>
        </w:rPr>
      </w:pPr>
      <w:r w:rsidRPr="00FA7E79">
        <w:rPr>
          <w:rFonts w:ascii="Arial" w:hAnsi="Arial" w:cs="Arial"/>
          <w:color w:val="000000"/>
          <w:szCs w:val="22"/>
          <w:lang w:val="it-IT" w:eastAsia="it-IT"/>
        </w:rPr>
        <w:t xml:space="preserve">Costo formazione: per i membri è di </w:t>
      </w:r>
      <w:r w:rsidRPr="007D6262" w:rsidR="00C34FF4">
        <w:rPr>
          <w:rFonts w:ascii="Arial" w:hAnsi="Arial" w:cs="Arial"/>
          <w:color w:val="000000"/>
          <w:szCs w:val="22"/>
          <w:lang w:val="it-IT" w:eastAsia="it-IT"/>
        </w:rPr>
        <w:t>1</w:t>
      </w:r>
      <w:r w:rsidRPr="007D6262" w:rsidR="00793683">
        <w:rPr>
          <w:rFonts w:ascii="Arial" w:hAnsi="Arial" w:cs="Arial"/>
          <w:color w:val="000000"/>
          <w:szCs w:val="22"/>
          <w:lang w:val="it-IT" w:eastAsia="it-IT"/>
        </w:rPr>
        <w:t>50</w:t>
      </w:r>
      <w:r w:rsidRPr="007D6262" w:rsidR="00C34FF4">
        <w:rPr>
          <w:rFonts w:ascii="Arial" w:hAnsi="Arial" w:cs="Arial"/>
          <w:color w:val="000000"/>
          <w:szCs w:val="22"/>
          <w:lang w:val="it-IT" w:eastAsia="it-IT"/>
        </w:rPr>
        <w:t xml:space="preserve"> fr. </w:t>
      </w:r>
      <w:r w:rsidRPr="007D6262">
        <w:rPr>
          <w:rFonts w:ascii="Arial" w:hAnsi="Arial" w:cs="Arial"/>
          <w:color w:val="000000"/>
          <w:szCs w:val="22"/>
          <w:lang w:val="it-IT" w:eastAsia="it-IT"/>
        </w:rPr>
        <w:t>e per i non membri è di</w:t>
      </w:r>
      <w:r w:rsidRPr="007D6262" w:rsidR="00C34FF4">
        <w:rPr>
          <w:rFonts w:ascii="Arial" w:hAnsi="Arial" w:cs="Arial"/>
          <w:color w:val="000000"/>
          <w:szCs w:val="22"/>
          <w:lang w:val="it-IT" w:eastAsia="it-IT"/>
        </w:rPr>
        <w:t xml:space="preserve"> </w:t>
      </w:r>
      <w:r w:rsidRPr="007D6262" w:rsidR="00793683">
        <w:rPr>
          <w:rFonts w:ascii="Arial" w:hAnsi="Arial" w:cs="Arial"/>
          <w:color w:val="000000"/>
          <w:szCs w:val="22"/>
          <w:lang w:val="it-IT" w:eastAsia="it-IT"/>
        </w:rPr>
        <w:t>3</w:t>
      </w:r>
      <w:r w:rsidRPr="007D6262" w:rsidR="00C34FF4">
        <w:rPr>
          <w:rFonts w:ascii="Arial" w:hAnsi="Arial" w:cs="Arial"/>
          <w:color w:val="000000"/>
          <w:szCs w:val="22"/>
          <w:lang w:val="it-IT" w:eastAsia="it-IT"/>
        </w:rPr>
        <w:t>00 fr.</w:t>
      </w:r>
      <w:r w:rsidR="00C34FF4">
        <w:rPr>
          <w:rFonts w:ascii="Arial" w:hAnsi="Arial" w:cs="Arial"/>
          <w:color w:val="000000"/>
          <w:szCs w:val="22"/>
          <w:lang w:val="it-IT" w:eastAsia="it-IT"/>
        </w:rPr>
        <w:t xml:space="preserve"> </w:t>
      </w:r>
    </w:p>
    <w:p xmlns:wp14="http://schemas.microsoft.com/office/word/2010/wordml" w:rsidRPr="00F37E62" w:rsidR="00651971" w:rsidP="00F37E62" w:rsidRDefault="00651971" w14:paraId="189A6C87" wp14:textId="77777777">
      <w:pPr>
        <w:numPr>
          <w:ilvl w:val="0"/>
          <w:numId w:val="6"/>
        </w:numPr>
        <w:spacing w:before="120" w:line="276" w:lineRule="auto"/>
        <w:rPr>
          <w:rFonts w:ascii="Arial" w:hAnsi="Arial" w:cs="Arial"/>
          <w:color w:val="000000"/>
          <w:szCs w:val="22"/>
          <w:lang w:val="it-IT" w:eastAsia="it-IT"/>
        </w:rPr>
      </w:pPr>
      <w:r w:rsidRPr="00F37E62">
        <w:rPr>
          <w:rFonts w:ascii="Arial" w:hAnsi="Arial" w:cs="Arial"/>
        </w:rPr>
        <w:t xml:space="preserve">Dove pagare: </w:t>
      </w:r>
      <w:r w:rsidRPr="00F37E62">
        <w:rPr>
          <w:rFonts w:ascii="Arial" w:hAnsi="Arial" w:cs="Arial"/>
          <w:color w:val="000000"/>
          <w:szCs w:val="22"/>
          <w:lang w:val="it-IT" w:eastAsia="it-IT"/>
        </w:rPr>
        <w:t xml:space="preserve">Numero del conto CCP 69-4243-2, </w:t>
      </w:r>
      <w:r w:rsidRPr="00F37E62">
        <w:rPr>
          <w:rFonts w:ascii="Arial" w:hAnsi="Arial" w:cs="Arial"/>
          <w:color w:val="000000"/>
          <w:szCs w:val="22"/>
          <w:lang w:val="it-IT"/>
        </w:rPr>
        <w:t xml:space="preserve">IBAN CH97 0900 0000 6900 4243 2, </w:t>
      </w:r>
      <w:r w:rsidRPr="00F37E62">
        <w:rPr>
          <w:rFonts w:ascii="Arial" w:hAnsi="Arial" w:cs="Arial"/>
          <w:color w:val="000000"/>
          <w:szCs w:val="22"/>
          <w:lang w:val="it-IT" w:eastAsia="it-IT"/>
        </w:rPr>
        <w:t xml:space="preserve">ALOSI, 6834 Morbio Inferiore </w:t>
      </w:r>
    </w:p>
    <w:p xmlns:wp14="http://schemas.microsoft.com/office/word/2010/wordml" w:rsidRPr="008B59EE" w:rsidR="00C4481D" w:rsidP="00F37E62" w:rsidRDefault="00C4481D" w14:paraId="2946DB82" wp14:textId="77777777">
      <w:pPr>
        <w:spacing w:before="120" w:line="276" w:lineRule="auto"/>
        <w:rPr>
          <w:rFonts w:ascii="Helvetica" w:hAnsi="Helvetica"/>
        </w:rPr>
      </w:pPr>
    </w:p>
    <w:p xmlns:wp14="http://schemas.microsoft.com/office/word/2010/wordml" w:rsidRPr="008B59EE" w:rsidR="00C4481D" w:rsidP="3007BE0F" w:rsidRDefault="00C4481D" w14:paraId="5997CC1D" wp14:textId="173E8E26">
      <w:pPr>
        <w:pStyle w:val="Normale"/>
        <w:spacing w:before="120" w:line="276" w:lineRule="auto"/>
      </w:pPr>
      <w:r w:rsidR="452F1F74">
        <w:drawing>
          <wp:inline xmlns:wp14="http://schemas.microsoft.com/office/word/2010/wordprocessingDrawing" wp14:editId="021A6B57" wp14:anchorId="4B0D8359">
            <wp:extent cx="6115050" cy="2914650"/>
            <wp:effectExtent l="0" t="0" r="0" b="0"/>
            <wp:docPr id="2081544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cba084e22b4f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4481D" w:rsidP="3007BE0F" w:rsidRDefault="00574C28" w14:paraId="1F72F646" wp14:textId="26C1D686">
      <w:pPr>
        <w:pStyle w:val="Normale"/>
        <w:spacing w:before="120" w:line="276" w:lineRule="auto"/>
        <w:rPr>
          <w:rFonts w:ascii="Mangal" w:hAnsi="Mangal"/>
        </w:rPr>
      </w:pPr>
    </w:p>
    <w:sectPr w:rsidR="00C44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Fmt w:val="chicago"/>
      </w:footnotePr>
      <w:pgSz w:w="11905" w:h="16837" w:orient="portrait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0047B" w:rsidRDefault="0040047B" w14:paraId="6BB9E253" wp14:textId="77777777">
      <w:r>
        <w:separator/>
      </w:r>
    </w:p>
  </w:endnote>
  <w:endnote w:type="continuationSeparator" w:id="0">
    <w:p xmlns:wp14="http://schemas.microsoft.com/office/word/2010/wordml" w:rsidR="0040047B" w:rsidRDefault="0040047B" w14:paraId="23DE52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4481D" w:rsidP="00C4481D" w:rsidRDefault="00C4481D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C4481D" w:rsidP="00C4481D" w:rsidRDefault="00C4481D" w14:paraId="52E56223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64F51" w:rsidR="00C4481D" w:rsidP="00C4481D" w:rsidRDefault="00C4481D" w14:paraId="38AB6570" wp14:textId="77777777">
    <w:pPr>
      <w:pStyle w:val="Pidipagina"/>
      <w:framePr w:wrap="around" w:hAnchor="margin" w:vAnchor="text" w:xAlign="right" w:y="1"/>
      <w:rPr>
        <w:rStyle w:val="Numeropagina"/>
        <w:rFonts w:ascii="Arial" w:hAnsi="Arial" w:cs="Arial"/>
      </w:rPr>
    </w:pPr>
    <w:r w:rsidRPr="00764F51">
      <w:rPr>
        <w:rStyle w:val="Numeropagina"/>
        <w:rFonts w:ascii="Arial" w:hAnsi="Arial" w:cs="Arial"/>
      </w:rPr>
      <w:fldChar w:fldCharType="begin"/>
    </w:r>
    <w:r w:rsidRPr="00764F51">
      <w:rPr>
        <w:rStyle w:val="Numeropagina"/>
        <w:rFonts w:ascii="Arial" w:hAnsi="Arial" w:cs="Arial"/>
      </w:rPr>
      <w:instrText xml:space="preserve">PAGE  </w:instrText>
    </w:r>
    <w:r w:rsidRPr="00764F51">
      <w:rPr>
        <w:rStyle w:val="Numeropagina"/>
        <w:rFonts w:ascii="Arial" w:hAnsi="Arial" w:cs="Arial"/>
      </w:rPr>
      <w:fldChar w:fldCharType="separate"/>
    </w:r>
    <w:r w:rsidR="005C3B90">
      <w:rPr>
        <w:rStyle w:val="Numeropagina"/>
        <w:rFonts w:ascii="Arial" w:hAnsi="Arial" w:cs="Arial"/>
        <w:noProof/>
      </w:rPr>
      <w:t>3</w:t>
    </w:r>
    <w:r w:rsidRPr="00764F51">
      <w:rPr>
        <w:rStyle w:val="Numeropagina"/>
        <w:rFonts w:ascii="Arial" w:hAnsi="Arial" w:cs="Arial"/>
      </w:rPr>
      <w:fldChar w:fldCharType="end"/>
    </w:r>
    <w:r w:rsidRPr="00764F51">
      <w:rPr>
        <w:rStyle w:val="Numeropagina"/>
        <w:rFonts w:ascii="Arial" w:hAnsi="Arial" w:cs="Arial"/>
      </w:rPr>
      <w:t>/</w:t>
    </w:r>
    <w:r w:rsidRPr="00764F51">
      <w:rPr>
        <w:rStyle w:val="Numeropagina"/>
        <w:rFonts w:ascii="Arial" w:hAnsi="Arial" w:cs="Arial"/>
      </w:rPr>
      <w:fldChar w:fldCharType="begin"/>
    </w:r>
    <w:r w:rsidRPr="00764F51">
      <w:rPr>
        <w:rStyle w:val="Numeropagina"/>
        <w:rFonts w:ascii="Arial" w:hAnsi="Arial" w:cs="Arial"/>
      </w:rPr>
      <w:instrText xml:space="preserve"> NUMPAGES </w:instrText>
    </w:r>
    <w:r w:rsidRPr="00764F51">
      <w:rPr>
        <w:rStyle w:val="Numeropagina"/>
        <w:rFonts w:ascii="Arial" w:hAnsi="Arial" w:cs="Arial"/>
      </w:rPr>
      <w:fldChar w:fldCharType="separate"/>
    </w:r>
    <w:r w:rsidR="005C3B90">
      <w:rPr>
        <w:rStyle w:val="Numeropagina"/>
        <w:rFonts w:ascii="Arial" w:hAnsi="Arial" w:cs="Arial"/>
        <w:noProof/>
      </w:rPr>
      <w:t>4</w:t>
    </w:r>
    <w:r w:rsidRPr="00764F51">
      <w:rPr>
        <w:rStyle w:val="Numeropagina"/>
        <w:rFonts w:ascii="Arial" w:hAnsi="Arial" w:cs="Arial"/>
      </w:rPr>
      <w:fldChar w:fldCharType="end"/>
    </w:r>
  </w:p>
  <w:p xmlns:wp14="http://schemas.microsoft.com/office/word/2010/wordml" w:rsidRPr="00764F51" w:rsidR="00C4481D" w:rsidP="00C4481D" w:rsidRDefault="00C4481D" w14:paraId="61CDCEAD" wp14:textId="77777777">
    <w:pPr>
      <w:pStyle w:val="Pidipa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8098C" w:rsidRDefault="0068098C" w14:paraId="6DFB9E20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0047B" w:rsidRDefault="0040047B" w14:paraId="07547A01" wp14:textId="77777777">
      <w:r>
        <w:separator/>
      </w:r>
    </w:p>
  </w:footnote>
  <w:footnote w:type="continuationSeparator" w:id="0">
    <w:p xmlns:wp14="http://schemas.microsoft.com/office/word/2010/wordml" w:rsidR="0040047B" w:rsidRDefault="0040047B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D6262" w:rsidRDefault="007D6262" w14:paraId="6537F28F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D6262" w:rsidRDefault="007D6262" w14:paraId="07459315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D6262" w:rsidRDefault="007D6262" w14:paraId="08CE6F91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6c07a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EA0C6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Tahoma"/>
        <w:sz w:val="18"/>
        <w:szCs w:val="18"/>
      </w:rPr>
    </w:lvl>
  </w:abstractNum>
  <w:abstractNum w:abstractNumId="9" w15:restartNumberingAfterBreak="0">
    <w:nsid w:val="04501DB6"/>
    <w:multiLevelType w:val="hybridMultilevel"/>
    <w:tmpl w:val="54607506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38394B"/>
    <w:multiLevelType w:val="hybridMultilevel"/>
    <w:tmpl w:val="D988BBC8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5C0A85"/>
    <w:multiLevelType w:val="hybridMultilevel"/>
    <w:tmpl w:val="EE3C1070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515B2D"/>
    <w:multiLevelType w:val="hybridMultilevel"/>
    <w:tmpl w:val="1EF299F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EC655F"/>
    <w:multiLevelType w:val="hybridMultilevel"/>
    <w:tmpl w:val="671299E6"/>
    <w:lvl w:ilvl="0" w:tplc="0410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36BA309D"/>
    <w:multiLevelType w:val="hybridMultilevel"/>
    <w:tmpl w:val="98CC5F80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F27C5D"/>
    <w:multiLevelType w:val="hybridMultilevel"/>
    <w:tmpl w:val="EAA41C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C97C23"/>
    <w:multiLevelType w:val="hybridMultilevel"/>
    <w:tmpl w:val="34D65B8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405224"/>
    <w:multiLevelType w:val="hybridMultilevel"/>
    <w:tmpl w:val="EDC09B34"/>
    <w:lvl w:ilvl="0" w:tplc="D88C170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77C06"/>
    <w:multiLevelType w:val="hybridMultilevel"/>
    <w:tmpl w:val="80C6C5F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76374D"/>
    <w:multiLevelType w:val="hybridMultilevel"/>
    <w:tmpl w:val="9B28B5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56CE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9C2939"/>
    <w:multiLevelType w:val="hybridMultilevel"/>
    <w:tmpl w:val="67FEE56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2312466"/>
    <w:multiLevelType w:val="hybridMultilevel"/>
    <w:tmpl w:val="179C1A44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22"/>
  </w:num>
  <w:num w:numId="1" w16cid:durableId="1066949945">
    <w:abstractNumId w:val="18"/>
  </w:num>
  <w:num w:numId="2" w16cid:durableId="513299225">
    <w:abstractNumId w:val="19"/>
  </w:num>
  <w:num w:numId="3" w16cid:durableId="879366251">
    <w:abstractNumId w:val="15"/>
  </w:num>
  <w:num w:numId="4" w16cid:durableId="2033649159">
    <w:abstractNumId w:val="14"/>
  </w:num>
  <w:num w:numId="5" w16cid:durableId="1834908446">
    <w:abstractNumId w:val="21"/>
  </w:num>
  <w:num w:numId="6" w16cid:durableId="1870223251">
    <w:abstractNumId w:val="12"/>
  </w:num>
  <w:num w:numId="7" w16cid:durableId="1756516660">
    <w:abstractNumId w:val="11"/>
  </w:num>
  <w:num w:numId="8" w16cid:durableId="143864146">
    <w:abstractNumId w:val="13"/>
  </w:num>
  <w:num w:numId="9" w16cid:durableId="1607418020">
    <w:abstractNumId w:val="10"/>
  </w:num>
  <w:num w:numId="10" w16cid:durableId="208999169">
    <w:abstractNumId w:val="0"/>
  </w:num>
  <w:num w:numId="11" w16cid:durableId="1184857922">
    <w:abstractNumId w:val="16"/>
  </w:num>
  <w:num w:numId="12" w16cid:durableId="1498381662">
    <w:abstractNumId w:val="17"/>
  </w:num>
  <w:num w:numId="13" w16cid:durableId="1160383722">
    <w:abstractNumId w:val="9"/>
  </w:num>
  <w:num w:numId="14" w16cid:durableId="645672595">
    <w:abstractNumId w:val="2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71"/>
    <w:rsid w:val="00034022"/>
    <w:rsid w:val="000902FF"/>
    <w:rsid w:val="000E5A30"/>
    <w:rsid w:val="001002A2"/>
    <w:rsid w:val="001715F8"/>
    <w:rsid w:val="001E3564"/>
    <w:rsid w:val="002C486A"/>
    <w:rsid w:val="002C61B5"/>
    <w:rsid w:val="002E6B24"/>
    <w:rsid w:val="003705BA"/>
    <w:rsid w:val="00372ABE"/>
    <w:rsid w:val="003C3419"/>
    <w:rsid w:val="003D3F1D"/>
    <w:rsid w:val="003F52CF"/>
    <w:rsid w:val="0040047B"/>
    <w:rsid w:val="004004E9"/>
    <w:rsid w:val="00404630"/>
    <w:rsid w:val="004729B0"/>
    <w:rsid w:val="004C23C7"/>
    <w:rsid w:val="00574C28"/>
    <w:rsid w:val="005B05A1"/>
    <w:rsid w:val="005C3B90"/>
    <w:rsid w:val="005E18CD"/>
    <w:rsid w:val="005E6264"/>
    <w:rsid w:val="00617658"/>
    <w:rsid w:val="00632A6C"/>
    <w:rsid w:val="00651971"/>
    <w:rsid w:val="00677BFB"/>
    <w:rsid w:val="0068098C"/>
    <w:rsid w:val="006A2D20"/>
    <w:rsid w:val="006D2F41"/>
    <w:rsid w:val="006E3D88"/>
    <w:rsid w:val="00721F03"/>
    <w:rsid w:val="00722A58"/>
    <w:rsid w:val="00764F51"/>
    <w:rsid w:val="00793683"/>
    <w:rsid w:val="007961F3"/>
    <w:rsid w:val="007A7ED2"/>
    <w:rsid w:val="007B6A8A"/>
    <w:rsid w:val="007C395F"/>
    <w:rsid w:val="007D6262"/>
    <w:rsid w:val="007E07B4"/>
    <w:rsid w:val="007E4CC4"/>
    <w:rsid w:val="007F3BDE"/>
    <w:rsid w:val="00815E03"/>
    <w:rsid w:val="008664C2"/>
    <w:rsid w:val="008909D4"/>
    <w:rsid w:val="00896E9F"/>
    <w:rsid w:val="008B46C9"/>
    <w:rsid w:val="008D7E87"/>
    <w:rsid w:val="0093031F"/>
    <w:rsid w:val="009419FE"/>
    <w:rsid w:val="009911A6"/>
    <w:rsid w:val="009F1059"/>
    <w:rsid w:val="009F7C6A"/>
    <w:rsid w:val="00A07B27"/>
    <w:rsid w:val="00A23119"/>
    <w:rsid w:val="00A42B69"/>
    <w:rsid w:val="00A66E2E"/>
    <w:rsid w:val="00AD4F6E"/>
    <w:rsid w:val="00AD6504"/>
    <w:rsid w:val="00AE3104"/>
    <w:rsid w:val="00B01FCB"/>
    <w:rsid w:val="00B132F5"/>
    <w:rsid w:val="00B61938"/>
    <w:rsid w:val="00B83A2D"/>
    <w:rsid w:val="00BA4C63"/>
    <w:rsid w:val="00BC1B13"/>
    <w:rsid w:val="00BD55F4"/>
    <w:rsid w:val="00C267E7"/>
    <w:rsid w:val="00C34FF4"/>
    <w:rsid w:val="00C35866"/>
    <w:rsid w:val="00C4481D"/>
    <w:rsid w:val="00C84416"/>
    <w:rsid w:val="00C97837"/>
    <w:rsid w:val="00D05524"/>
    <w:rsid w:val="00D27E5C"/>
    <w:rsid w:val="00D41435"/>
    <w:rsid w:val="00D5091C"/>
    <w:rsid w:val="00DE0DD9"/>
    <w:rsid w:val="00E46911"/>
    <w:rsid w:val="00ED4597"/>
    <w:rsid w:val="00F1403B"/>
    <w:rsid w:val="00F376B8"/>
    <w:rsid w:val="00F37E62"/>
    <w:rsid w:val="00F40036"/>
    <w:rsid w:val="00F45EB3"/>
    <w:rsid w:val="00F636D2"/>
    <w:rsid w:val="00F72FBB"/>
    <w:rsid w:val="00FA7E79"/>
    <w:rsid w:val="00FD10E3"/>
    <w:rsid w:val="00FD273A"/>
    <w:rsid w:val="0459763F"/>
    <w:rsid w:val="062346AD"/>
    <w:rsid w:val="0870847E"/>
    <w:rsid w:val="0CA4B59C"/>
    <w:rsid w:val="11F8AFBC"/>
    <w:rsid w:val="12FB1336"/>
    <w:rsid w:val="177C1BD3"/>
    <w:rsid w:val="195DE5A8"/>
    <w:rsid w:val="237D1DB9"/>
    <w:rsid w:val="26D8D26D"/>
    <w:rsid w:val="2BD55A1F"/>
    <w:rsid w:val="2BF23F67"/>
    <w:rsid w:val="2C905062"/>
    <w:rsid w:val="2D1691F0"/>
    <w:rsid w:val="2F8B76DC"/>
    <w:rsid w:val="3007BE0F"/>
    <w:rsid w:val="322106B6"/>
    <w:rsid w:val="343C7169"/>
    <w:rsid w:val="3FCD9F4C"/>
    <w:rsid w:val="436E3BE1"/>
    <w:rsid w:val="452F1F74"/>
    <w:rsid w:val="4E00E7EA"/>
    <w:rsid w:val="4FA6EB46"/>
    <w:rsid w:val="5291483D"/>
    <w:rsid w:val="5BB9B8E1"/>
    <w:rsid w:val="5C3B95BC"/>
    <w:rsid w:val="626B03CD"/>
    <w:rsid w:val="631230B1"/>
    <w:rsid w:val="65E6FA4F"/>
    <w:rsid w:val="66B41D36"/>
    <w:rsid w:val="6709B8BC"/>
    <w:rsid w:val="68DECE26"/>
    <w:rsid w:val="6908DB80"/>
    <w:rsid w:val="69168472"/>
    <w:rsid w:val="6F25DD31"/>
    <w:rsid w:val="73350585"/>
    <w:rsid w:val="7384D565"/>
    <w:rsid w:val="784022DA"/>
    <w:rsid w:val="7A330682"/>
    <w:rsid w:val="7C348038"/>
    <w:rsid w:val="7EB34D5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59547A7"/>
  <w15:chartTrackingRefBased/>
  <w15:docId w15:val="{552ECDC3-EDAA-4BC1-9D53-D4E311666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val="it-CH" w:eastAsia="ar-SA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Wingdings" w:hAnsi="Wingdings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StarSymbol" w:hAnsi="StarSymbol" w:cs="StarSymbol"/>
      <w:sz w:val="18"/>
      <w:szCs w:val="18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Wingdings" w:hAnsi="Wingdings" w:cs="StarSymbol"/>
      <w:sz w:val="18"/>
      <w:szCs w:val="18"/>
    </w:rPr>
  </w:style>
  <w:style w:type="character" w:styleId="WW8Num4z1" w:customStyle="1">
    <w:name w:val="WW8Num4z1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rPr>
      <w:rFonts w:ascii="StarSymbol" w:hAnsi="StarSymbol" w:cs="StarSymbol"/>
      <w:sz w:val="18"/>
      <w:szCs w:val="18"/>
    </w:rPr>
  </w:style>
  <w:style w:type="character" w:styleId="WW8Num5z0" w:customStyle="1">
    <w:name w:val="WW8Num5z0"/>
    <w:rPr>
      <w:rFonts w:ascii="Wingdings" w:hAnsi="Wingdings" w:cs="StarSymbol"/>
      <w:sz w:val="18"/>
      <w:szCs w:val="18"/>
    </w:rPr>
  </w:style>
  <w:style w:type="character" w:styleId="WW8Num5z1" w:customStyle="1">
    <w:name w:val="WW8Num5z1"/>
    <w:rPr>
      <w:rFonts w:ascii="Wingdings 2" w:hAnsi="Wingdings 2" w:cs="StarSymbol"/>
      <w:sz w:val="18"/>
      <w:szCs w:val="18"/>
    </w:rPr>
  </w:style>
  <w:style w:type="character" w:styleId="WW8Num5z2" w:customStyle="1">
    <w:name w:val="WW8Num5z2"/>
    <w:rPr>
      <w:rFonts w:ascii="StarSymbol" w:hAnsi="StarSymbol" w:cs="StarSymbol"/>
      <w:sz w:val="18"/>
      <w:szCs w:val="18"/>
    </w:rPr>
  </w:style>
  <w:style w:type="character" w:styleId="WW8Num6z0" w:customStyle="1">
    <w:name w:val="WW8Num6z0"/>
    <w:rPr>
      <w:rFonts w:ascii="Wingdings" w:hAnsi="Wingdings" w:cs="StarSymbol"/>
      <w:sz w:val="18"/>
      <w:szCs w:val="18"/>
    </w:rPr>
  </w:style>
  <w:style w:type="character" w:styleId="WW8Num6z1" w:customStyle="1">
    <w:name w:val="WW8Num6z1"/>
    <w:rPr>
      <w:rFonts w:ascii="Wingdings 2" w:hAnsi="Wingdings 2" w:cs="StarSymbol"/>
      <w:sz w:val="18"/>
      <w:szCs w:val="18"/>
    </w:rPr>
  </w:style>
  <w:style w:type="character" w:styleId="WW8Num6z2" w:customStyle="1">
    <w:name w:val="WW8Num6z2"/>
    <w:rPr>
      <w:rFonts w:ascii="StarSymbol" w:hAnsi="StarSymbol" w:cs="StarSymbol"/>
      <w:sz w:val="18"/>
      <w:szCs w:val="18"/>
    </w:rPr>
  </w:style>
  <w:style w:type="character" w:styleId="WW8Num7z0" w:customStyle="1">
    <w:name w:val="WW8Num7z0"/>
    <w:rPr>
      <w:rFonts w:ascii="Wingdings" w:hAnsi="Wingdings" w:cs="StarSymbol"/>
      <w:sz w:val="18"/>
      <w:szCs w:val="18"/>
    </w:rPr>
  </w:style>
  <w:style w:type="character" w:styleId="WW8Num7z1" w:customStyle="1">
    <w:name w:val="WW8Num7z1"/>
    <w:rPr>
      <w:rFonts w:ascii="Wingdings 2" w:hAnsi="Wingdings 2" w:cs="StarSymbol"/>
      <w:sz w:val="18"/>
      <w:szCs w:val="18"/>
    </w:rPr>
  </w:style>
  <w:style w:type="character" w:styleId="WW8Num7z2" w:customStyle="1">
    <w:name w:val="WW8Num7z2"/>
    <w:rPr>
      <w:rFonts w:ascii="StarSymbol" w:hAnsi="StarSymbol" w:cs="StarSymbol"/>
      <w:sz w:val="18"/>
      <w:szCs w:val="18"/>
    </w:rPr>
  </w:style>
  <w:style w:type="character" w:styleId="WW8Num8z0" w:customStyle="1">
    <w:name w:val="WW8Num8z0"/>
    <w:rPr>
      <w:rFonts w:ascii="Wingdings" w:hAnsi="Wingdings" w:cs="StarSymbol"/>
      <w:sz w:val="18"/>
      <w:szCs w:val="18"/>
    </w:rPr>
  </w:style>
  <w:style w:type="character" w:styleId="WW8Num8z1" w:customStyle="1">
    <w:name w:val="WW8Num8z1"/>
    <w:rPr>
      <w:rFonts w:ascii="Wingdings 2" w:hAnsi="Wingdings 2" w:cs="StarSymbol"/>
      <w:sz w:val="18"/>
      <w:szCs w:val="18"/>
    </w:rPr>
  </w:style>
  <w:style w:type="character" w:styleId="WW8Num8z2" w:customStyle="1">
    <w:name w:val="WW8Num8z2"/>
    <w:rPr>
      <w:rFonts w:ascii="StarSymbol" w:hAnsi="StarSymbol" w:cs="StarSymbol"/>
      <w:sz w:val="18"/>
      <w:szCs w:val="18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8Num2z3" w:customStyle="1">
    <w:name w:val="WW8Num2z3"/>
    <w:rPr>
      <w:rFonts w:ascii="Symbol" w:hAnsi="Symbol"/>
    </w:rPr>
  </w:style>
  <w:style w:type="character" w:styleId="Carpredefinitoparagrafo0">
    <w:name w:val="Default Paragraph Font0"/>
  </w:style>
  <w:style w:type="character" w:styleId="Collegamentoipertestuale">
    <w:name w:val="Hyperlink"/>
    <w:rPr>
      <w:color w:val="0000FF"/>
      <w:u w:val="single"/>
    </w:rPr>
  </w:style>
  <w:style w:type="character" w:styleId="Punti" w:customStyle="1">
    <w:name w:val="Punti"/>
    <w:rPr>
      <w:rFonts w:ascii="StarSymbol" w:hAnsi="StarSymbol" w:eastAsia="StarSymbol" w:cs="StarSymbol"/>
      <w:sz w:val="18"/>
      <w:szCs w:val="18"/>
    </w:rPr>
  </w:style>
  <w:style w:type="character" w:styleId="Caratteredinumerazione" w:customStyle="1">
    <w:name w:val="Carattere di numerazione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dice" w:customStyle="1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rsid w:val="00C120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200C"/>
  </w:style>
  <w:style w:type="paragraph" w:styleId="Intestazione">
    <w:name w:val="header"/>
    <w:basedOn w:val="Normale"/>
    <w:rsid w:val="00C1200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92DF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F4F7D"/>
    <w:pPr>
      <w:spacing w:after="120"/>
      <w:ind w:left="283"/>
    </w:pPr>
  </w:style>
  <w:style w:type="paragraph" w:styleId="Testonotaapidipagina">
    <w:name w:val="footnote text"/>
    <w:basedOn w:val="Normale"/>
    <w:semiHidden/>
    <w:rsid w:val="00F45677"/>
    <w:rPr>
      <w:sz w:val="20"/>
      <w:szCs w:val="20"/>
    </w:rPr>
  </w:style>
  <w:style w:type="character" w:styleId="Rimandonotaapidipagina">
    <w:name w:val="footnote reference"/>
    <w:semiHidden/>
    <w:rsid w:val="00F45677"/>
    <w:rPr>
      <w:vertAlign w:val="superscript"/>
    </w:rPr>
  </w:style>
  <w:style w:type="character" w:styleId="Rimandocommento">
    <w:name w:val="annotation reference"/>
    <w:semiHidden/>
    <w:rsid w:val="00522F39"/>
    <w:rPr>
      <w:sz w:val="16"/>
      <w:szCs w:val="16"/>
    </w:rPr>
  </w:style>
  <w:style w:type="paragraph" w:styleId="Testocommento">
    <w:name w:val="annotation text"/>
    <w:basedOn w:val="Normale"/>
    <w:semiHidden/>
    <w:rsid w:val="00522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22F39"/>
    <w:rPr>
      <w:b/>
      <w:bCs/>
    </w:rPr>
  </w:style>
  <w:style w:type="character" w:styleId="Collegamentovisitato">
    <w:name w:val="FollowedHyperlink"/>
    <w:rsid w:val="00987A67"/>
    <w:rPr>
      <w:color w:val="800080"/>
      <w:u w:val="single"/>
    </w:rPr>
  </w:style>
  <w:style w:type="paragraph" w:styleId="Elencoacolori-Colore1">
    <w:name w:val="Colorful List Accent 1"/>
    <w:basedOn w:val="Normale"/>
    <w:qFormat/>
    <w:rsid w:val="001E3564"/>
    <w:pPr>
      <w:ind w:left="720"/>
      <w:contextualSpacing/>
    </w:pPr>
    <w:rPr>
      <w:lang w:val="it-IT"/>
    </w:rPr>
  </w:style>
  <w:style w:type="paragraph" w:styleId="Paragrafoelenco">
    <w:name w:val="List Paragraph"/>
    <w:basedOn w:val="Normale"/>
    <w:uiPriority w:val="34"/>
    <w:qFormat/>
    <w:rsid w:val="00B01FCB"/>
    <w:pPr>
      <w:suppressAutoHyphens w:val="0"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it-IT" w:eastAsia="en-US"/>
    </w:rPr>
  </w:style>
  <w:style w:type="paragraph" w:styleId="Default" w:customStyle="1">
    <w:name w:val="Default"/>
    <w:rsid w:val="00B01FCB"/>
    <w:pPr>
      <w:autoSpaceDE w:val="0"/>
      <w:autoSpaceDN w:val="0"/>
      <w:adjustRightInd w:val="0"/>
    </w:pPr>
    <w:rPr>
      <w:rFonts w:ascii="Garamond" w:hAnsi="Garamond" w:eastAsia="Calibri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35866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2.png" Id="Rb5cba084e22b4f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Comune di Bellinzona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Ica</dc:creator>
  <keywords/>
  <lastModifiedBy>Commissione Formazione</lastModifiedBy>
  <revision>14</revision>
  <lastPrinted>2009-11-30T22:55:00.0000000Z</lastPrinted>
  <dcterms:created xsi:type="dcterms:W3CDTF">2024-04-10T15:52:00.0000000Z</dcterms:created>
  <dcterms:modified xsi:type="dcterms:W3CDTF">2024-05-22T07:23:13.0122887Z</dcterms:modified>
</coreProperties>
</file>